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2.xml" ContentType="application/vnd.openxmlformats-officedocument.wordprocessingml.header+xml"/>
  <Override PartName="/word/numbering.xml" ContentType="application/vnd.openxmlformats-officedocument.wordprocessingml.numbering+xml"/>
  <Override PartName="/word/header1.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943" w:after="0"/>
        <w:rPr/>
      </w:pPr>
      <w:r>
        <w:rPr/>
        <w:drawing>
          <wp:anchor distT="0" distB="0" distL="0" distR="0" simplePos="0" relativeHeight="2" behindDoc="0" locked="0" layoutInCell="0" allowOverlap="1">
            <wp:simplePos x="0" y="0"/>
            <wp:positionH relativeFrom="column">
              <wp:align>center</wp:align>
            </wp:positionH>
            <wp:positionV relativeFrom="paragraph">
              <wp:posOffset>635</wp:posOffset>
            </wp:positionV>
            <wp:extent cx="5943600" cy="1858645"/>
            <wp:effectExtent l="0" t="0" r="0" b="0"/>
            <wp:wrapTopAndBottom/>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2"/>
                    <a:stretch>
                      <a:fillRect/>
                    </a:stretch>
                  </pic:blipFill>
                  <pic:spPr bwMode="auto">
                    <a:xfrm>
                      <a:off x="0" y="0"/>
                      <a:ext cx="5943600" cy="1858645"/>
                    </a:xfrm>
                    <a:prstGeom prst="rect">
                      <a:avLst/>
                    </a:prstGeom>
                    <a:noFill/>
                  </pic:spPr>
                </pic:pic>
              </a:graphicData>
            </a:graphic>
          </wp:anchor>
        </w:drawing>
      </w:r>
    </w:p>
    <w:p>
      <w:pPr>
        <w:pStyle w:val="Normal"/>
        <w:spacing w:before="0" w:after="40"/>
        <w:jc w:val="center"/>
        <w:rPr/>
      </w:pPr>
      <w:r>
        <w:rPr>
          <w:rFonts w:eastAsia="Arial" w:cs="Arial"/>
          <w:b/>
          <w:bCs/>
          <w:color w:val="1B3A5C"/>
          <w:sz w:val="64"/>
          <w:szCs w:val="64"/>
        </w:rPr>
        <w:t>eLearning Design &amp; Development</w:t>
      </w:r>
    </w:p>
    <w:p>
      <w:pPr>
        <w:pStyle w:val="Normal"/>
        <w:spacing w:before="0" w:after="60"/>
        <w:jc w:val="center"/>
        <w:rPr/>
      </w:pPr>
      <w:r>
        <w:rPr>
          <w:rFonts w:eastAsia="Arial" w:cs="Arial"/>
          <w:b w:val="false"/>
          <w:bCs w:val="false"/>
          <w:color w:val="0D7C8A"/>
          <w:sz w:val="48"/>
          <w:szCs w:val="48"/>
        </w:rPr>
        <w:t>Best Practices for 2026</w:t>
      </w:r>
    </w:p>
    <w:p>
      <w:pPr>
        <w:pStyle w:val="Normal"/>
        <w:spacing w:before="80" w:after="0"/>
        <w:rPr/>
      </w:pPr>
      <w:r>
        <w:rPr/>
      </w:r>
    </w:p>
    <w:p>
      <w:pPr>
        <w:pStyle w:val="Normal"/>
        <w:jc w:val="center"/>
        <w:rPr/>
      </w:pPr>
      <w:r>
        <w:rPr>
          <w:rFonts w:eastAsia="Arial" w:cs="Arial"/>
          <w:i/>
          <w:iCs/>
          <w:color w:val="666666"/>
          <w:sz w:val="26"/>
          <w:szCs w:val="26"/>
        </w:rPr>
        <w:t>A practical guide for L&amp;D professionals</w:t>
      </w:r>
    </w:p>
    <w:p>
      <w:pPr>
        <w:pStyle w:val="Normal"/>
        <w:spacing w:before="3000" w:after="0"/>
        <w:rPr/>
      </w:pPr>
      <w:r>
        <w:rPr/>
      </w:r>
    </w:p>
    <w:p>
      <w:pPr>
        <w:pStyle w:val="Normal"/>
        <w:rPr/>
      </w:pPr>
      <w:r>
        <w:rPr/>
      </w:r>
      <w:r>
        <w:br w:type="page"/>
      </w:r>
    </w:p>
    <w:p>
      <w:pPr>
        <w:pStyle w:val="Heading1"/>
        <w:spacing w:before="0" w:after="160"/>
        <w:rPr/>
      </w:pPr>
      <w:r>
        <w:rPr>
          <w:rFonts w:eastAsia="Arial" w:cs="Arial" w:ascii="Arial" w:hAnsi="Arial"/>
          <w:b/>
          <w:bCs/>
          <w:color w:val="1B3A5C"/>
          <w:sz w:val="36"/>
          <w:szCs w:val="36"/>
        </w:rPr>
        <w:t>Introduction</w:t>
      </w:r>
    </w:p>
    <w:p>
      <w:pPr>
        <w:pStyle w:val="Normal"/>
        <w:spacing w:before="80" w:after="120"/>
        <w:rPr/>
      </w:pPr>
      <w:r>
        <w:rPr>
          <w:rFonts w:eastAsia="Arial" w:cs="Arial"/>
          <w:color w:val="333333"/>
          <w:sz w:val="22"/>
          <w:szCs w:val="22"/>
        </w:rPr>
        <w:t>eLearning has changed a lot. The tools are more powerful, learners expect more, and the context in which people learn has expanded well beyond a desktop browser in a corporate office. Mobile-first learners, AI-assisted content creation, asynchronous global teams, and a growing awareness of accessibility and neurodiversity have all shifted what good eLearning design actually looks like in practice.</w:t>
      </w:r>
    </w:p>
    <w:p>
      <w:pPr>
        <w:pStyle w:val="Normal"/>
        <w:spacing w:before="80" w:after="0"/>
        <w:rPr/>
      </w:pPr>
      <w:r>
        <w:rPr/>
      </w:r>
    </w:p>
    <w:p>
      <w:pPr>
        <w:pStyle w:val="Normal"/>
        <w:spacing w:before="80" w:after="120"/>
        <w:rPr/>
      </w:pPr>
      <w:r>
        <w:rPr>
          <w:rFonts w:eastAsia="Arial" w:cs="Arial"/>
          <w:color w:val="333333"/>
          <w:sz w:val="22"/>
          <w:szCs w:val="22"/>
        </w:rPr>
        <w:t>This guide covers the full design and development lifecycle, updated for 2026. It's intended for L&amp;D professionals, instructional designers, and learning technologists who are building or refining eLearning programs. Whether you're working in a corporate, nonprofit, or education context, the principles here apply.</w:t>
      </w:r>
    </w:p>
    <w:p>
      <w:pPr>
        <w:pStyle w:val="Normal"/>
        <w:spacing w:before="80" w:after="0"/>
        <w:rPr/>
      </w:pPr>
      <w:r>
        <w:rPr/>
      </w:r>
    </w:p>
    <w:p>
      <w:pPr>
        <w:pStyle w:val="Normal"/>
        <w:spacing w:before="80" w:after="120"/>
        <w:rPr/>
      </w:pPr>
      <w:r>
        <w:rPr>
          <w:rFonts w:eastAsia="Arial" w:cs="Arial"/>
          <w:color w:val="333333"/>
          <w:sz w:val="22"/>
          <w:szCs w:val="22"/>
        </w:rPr>
        <w:t>The five stages covered are Analysis, Design, Development, Review, and Deployment. Each section includes current thinking on tools, techniques, and emerging practice, including where AI fits in and where human judgment still matters most.</w:t>
      </w:r>
    </w:p>
    <w:p>
      <w:pPr>
        <w:pStyle w:val="Normal"/>
        <w:spacing w:before="200" w:after="0"/>
        <w:rPr/>
      </w:pPr>
      <w:r>
        <w:rPr/>
      </w:r>
    </w:p>
    <w:tbl>
      <w:tblPr>
        <w:tblW w:w="9360" w:type="dxa"/>
        <w:jc w:val="start"/>
        <w:tblInd w:w="0" w:type="dxa"/>
        <w:tblLayout w:type="fixed"/>
        <w:tblCellMar>
          <w:top w:w="120" w:type="dxa"/>
          <w:start w:w="200" w:type="dxa"/>
          <w:bottom w:w="120" w:type="dxa"/>
          <w:end w:w="200" w:type="dxa"/>
        </w:tblCellMar>
      </w:tblPr>
      <w:tblGrid>
        <w:gridCol w:w="9360"/>
      </w:tblGrid>
      <w:tr>
        <w:trPr/>
        <w:tc>
          <w:tcPr>
            <w:tcW w:w="9360" w:type="dxa"/>
            <w:tcBorders>
              <w:top w:val="single" w:sz="6" w:space="0" w:color="0D7C8A"/>
              <w:start w:val="single" w:sz="18" w:space="0" w:color="0D7C8A"/>
              <w:bottom w:val="single" w:sz="6" w:space="0" w:color="0D7C8A"/>
            </w:tcBorders>
            <w:shd w:fill="E6F4F5" w:val="clear"/>
          </w:tcPr>
          <w:p>
            <w:pPr>
              <w:pStyle w:val="Normal"/>
              <w:rPr/>
            </w:pPr>
            <w:r>
              <w:rPr>
                <w:rFonts w:eastAsia="Arial" w:cs="Arial"/>
                <w:i/>
                <w:iCs/>
                <w:color w:val="1B3A5C"/>
                <w:sz w:val="21"/>
                <w:szCs w:val="21"/>
              </w:rPr>
              <w:t>Good eLearning doesn't just transfer information. It changes what people can do.</w:t>
            </w:r>
          </w:p>
        </w:tc>
      </w:tr>
    </w:tbl>
    <w:p>
      <w:pPr>
        <w:pStyle w:val="Normal"/>
        <w:spacing w:before="200" w:after="0"/>
        <w:rPr/>
      </w:pPr>
      <w:r>
        <w:rPr/>
      </w:r>
    </w:p>
    <w:p>
      <w:pPr>
        <w:pStyle w:val="Normal"/>
        <w:pBdr>
          <w:bottom w:val="single" w:sz="4" w:space="1" w:color="0D7C8A"/>
        </w:pBdr>
        <w:spacing w:before="200" w:after="200"/>
        <w:rPr/>
      </w:pPr>
      <w:r>
        <w:rPr/>
      </w:r>
    </w:p>
    <w:p>
      <w:pPr>
        <w:pStyle w:val="Normal"/>
        <w:rPr/>
      </w:pPr>
      <w:r>
        <w:rPr/>
      </w:r>
      <w:r>
        <w:br w:type="page"/>
      </w:r>
    </w:p>
    <w:p>
      <w:pPr>
        <w:pStyle w:val="Heading1"/>
        <w:spacing w:before="0" w:after="160"/>
        <w:rPr/>
      </w:pPr>
      <w:r>
        <w:rPr>
          <w:rFonts w:eastAsia="Arial" w:cs="Arial" w:ascii="Arial" w:hAnsi="Arial"/>
          <w:b/>
          <w:bCs/>
          <w:color w:val="1B3A5C"/>
          <w:sz w:val="36"/>
          <w:szCs w:val="36"/>
        </w:rPr>
        <w:t>1. Analysis</w:t>
      </w:r>
    </w:p>
    <w:p>
      <w:pPr>
        <w:pStyle w:val="Normal"/>
        <w:spacing w:before="80" w:after="120"/>
        <w:rPr/>
      </w:pPr>
      <w:r>
        <w:rPr>
          <w:rFonts w:eastAsia="Arial" w:cs="Arial"/>
          <w:color w:val="333333"/>
          <w:sz w:val="22"/>
          <w:szCs w:val="22"/>
        </w:rPr>
        <w:t>The analysis phase is where you define the problem you're actually solving. A common mistake is jumping straight into content development before understanding who the learners are, what they need to be able to do differently, and whether eLearning is even the right solution.</w:t>
      </w:r>
    </w:p>
    <w:p>
      <w:pPr>
        <w:pStyle w:val="Normal"/>
        <w:spacing w:before="100" w:after="0"/>
        <w:rPr/>
      </w:pPr>
      <w:r>
        <w:rPr/>
      </w:r>
    </w:p>
    <w:p>
      <w:pPr>
        <w:pStyle w:val="Heading2"/>
        <w:spacing w:before="320" w:after="120"/>
        <w:rPr/>
      </w:pPr>
      <w:r>
        <w:rPr>
          <w:rFonts w:eastAsia="Arial" w:cs="Arial" w:ascii="Arial" w:hAnsi="Arial"/>
          <w:b/>
          <w:bCs/>
          <w:color w:val="0D7C8A"/>
          <w:sz w:val="26"/>
          <w:szCs w:val="26"/>
        </w:rPr>
        <w:t>1.1 Understanding the Brief</w:t>
      </w:r>
    </w:p>
    <w:p>
      <w:pPr>
        <w:pStyle w:val="Normal"/>
        <w:spacing w:before="80" w:after="120"/>
        <w:rPr/>
      </w:pPr>
      <w:r>
        <w:rPr>
          <w:rFonts w:eastAsia="Arial" w:cs="Arial"/>
          <w:color w:val="333333"/>
          <w:sz w:val="22"/>
          <w:szCs w:val="22"/>
        </w:rPr>
        <w:t>Start every project by getting clear on the client's or stakeholder's real goal, not just the surface request. 'We need a compliance course' is not a learning objective. Questions to ask upfront:</w:t>
      </w:r>
    </w:p>
    <w:p>
      <w:pPr>
        <w:pStyle w:val="ListParagraph"/>
        <w:numPr>
          <w:ilvl w:val="0"/>
          <w:numId w:val="3"/>
        </w:numPr>
        <w:spacing w:before="60" w:after="60"/>
        <w:rPr/>
      </w:pPr>
      <w:r>
        <w:rPr>
          <w:rFonts w:eastAsia="Arial" w:cs="Arial"/>
          <w:color w:val="333333"/>
          <w:sz w:val="22"/>
          <w:szCs w:val="22"/>
        </w:rPr>
        <w:t>What performance problem are we trying to solve?</w:t>
      </w:r>
    </w:p>
    <w:p>
      <w:pPr>
        <w:pStyle w:val="ListParagraph"/>
        <w:numPr>
          <w:ilvl w:val="0"/>
          <w:numId w:val="1"/>
        </w:numPr>
        <w:spacing w:before="60" w:after="60"/>
        <w:rPr/>
      </w:pPr>
      <w:r>
        <w:rPr>
          <w:rFonts w:eastAsia="Arial" w:cs="Arial"/>
          <w:color w:val="333333"/>
          <w:sz w:val="22"/>
          <w:szCs w:val="22"/>
        </w:rPr>
        <w:t>How will we know the training has worked?</w:t>
      </w:r>
    </w:p>
    <w:p>
      <w:pPr>
        <w:pStyle w:val="ListParagraph"/>
        <w:numPr>
          <w:ilvl w:val="0"/>
          <w:numId w:val="1"/>
        </w:numPr>
        <w:spacing w:before="60" w:after="60"/>
        <w:rPr/>
      </w:pPr>
      <w:r>
        <w:rPr>
          <w:rFonts w:eastAsia="Arial" w:cs="Arial"/>
          <w:color w:val="333333"/>
          <w:sz w:val="22"/>
          <w:szCs w:val="22"/>
        </w:rPr>
        <w:t>Who decides what 'good' looks like after this is deployed?</w:t>
      </w:r>
    </w:p>
    <w:p>
      <w:pPr>
        <w:pStyle w:val="ListParagraph"/>
        <w:numPr>
          <w:ilvl w:val="0"/>
          <w:numId w:val="1"/>
        </w:numPr>
        <w:spacing w:before="60" w:after="60"/>
        <w:rPr/>
      </w:pPr>
      <w:r>
        <w:rPr>
          <w:rFonts w:eastAsia="Arial" w:cs="Arial"/>
          <w:color w:val="333333"/>
          <w:sz w:val="22"/>
          <w:szCs w:val="22"/>
        </w:rPr>
        <w:t>What has already been tried, and what happened?</w:t>
      </w:r>
    </w:p>
    <w:p>
      <w:pPr>
        <w:pStyle w:val="ListParagraph"/>
        <w:numPr>
          <w:ilvl w:val="0"/>
          <w:numId w:val="1"/>
        </w:numPr>
        <w:spacing w:before="60" w:after="60"/>
        <w:rPr/>
      </w:pPr>
      <w:r>
        <w:rPr>
          <w:rFonts w:eastAsia="Arial" w:cs="Arial"/>
          <w:color w:val="333333"/>
          <w:sz w:val="22"/>
          <w:szCs w:val="22"/>
        </w:rPr>
        <w:t>Are there constraints around time, budget, technology, or language?</w:t>
      </w:r>
    </w:p>
    <w:p>
      <w:pPr>
        <w:pStyle w:val="ListParagraph"/>
        <w:numPr>
          <w:ilvl w:val="0"/>
          <w:numId w:val="1"/>
        </w:numPr>
        <w:spacing w:before="60" w:after="60"/>
        <w:rPr/>
      </w:pPr>
      <w:r>
        <w:rPr>
          <w:rFonts w:eastAsia="Arial" w:cs="Arial"/>
          <w:color w:val="333333"/>
          <w:sz w:val="22"/>
          <w:szCs w:val="22"/>
        </w:rPr>
        <w:t>Who needs to sign off on content, and at what stages?</w:t>
      </w:r>
    </w:p>
    <w:p>
      <w:pPr>
        <w:pStyle w:val="Normal"/>
        <w:spacing w:before="100" w:after="0"/>
        <w:rPr/>
      </w:pPr>
      <w:r>
        <w:rPr/>
      </w:r>
    </w:p>
    <w:p>
      <w:pPr>
        <w:pStyle w:val="Heading2"/>
        <w:spacing w:before="320" w:after="120"/>
        <w:rPr/>
      </w:pPr>
      <w:r>
        <w:rPr>
          <w:rFonts w:eastAsia="Arial" w:cs="Arial" w:ascii="Arial" w:hAnsi="Arial"/>
          <w:b/>
          <w:bCs/>
          <w:color w:val="0D7C8A"/>
          <w:sz w:val="26"/>
          <w:szCs w:val="26"/>
        </w:rPr>
        <w:t>1.2 Defining the Performance Goal</w:t>
      </w:r>
    </w:p>
    <w:p>
      <w:pPr>
        <w:pStyle w:val="Normal"/>
        <w:spacing w:before="80" w:after="120"/>
        <w:rPr/>
      </w:pPr>
      <w:r>
        <w:rPr>
          <w:rFonts w:eastAsia="Arial" w:cs="Arial"/>
          <w:color w:val="333333"/>
          <w:sz w:val="22"/>
          <w:szCs w:val="22"/>
        </w:rPr>
        <w:t>Training works best when it's tied to a specific, observable change in behaviour. Define what learners should be able to do after completing the program, not just what they should know.</w:t>
      </w:r>
    </w:p>
    <w:p>
      <w:pPr>
        <w:pStyle w:val="Normal"/>
        <w:spacing w:before="80" w:after="0"/>
        <w:rPr/>
      </w:pPr>
      <w:r>
        <w:rPr/>
      </w:r>
    </w:p>
    <w:tbl>
      <w:tblPr>
        <w:tblW w:w="9360" w:type="dxa"/>
        <w:jc w:val="start"/>
        <w:tblInd w:w="0" w:type="dxa"/>
        <w:tblLayout w:type="fixed"/>
        <w:tblCellMar>
          <w:top w:w="120" w:type="dxa"/>
          <w:start w:w="200" w:type="dxa"/>
          <w:bottom w:w="120" w:type="dxa"/>
          <w:end w:w="200" w:type="dxa"/>
        </w:tblCellMar>
      </w:tblPr>
      <w:tblGrid>
        <w:gridCol w:w="9360"/>
      </w:tblGrid>
      <w:tr>
        <w:trPr/>
        <w:tc>
          <w:tcPr>
            <w:tcW w:w="9360" w:type="dxa"/>
            <w:tcBorders>
              <w:top w:val="single" w:sz="6" w:space="0" w:color="0D7C8A"/>
              <w:start w:val="single" w:sz="18" w:space="0" w:color="0D7C8A"/>
              <w:bottom w:val="single" w:sz="6" w:space="0" w:color="0D7C8A"/>
            </w:tcBorders>
            <w:shd w:fill="E6F4F5" w:val="clear"/>
          </w:tcPr>
          <w:p>
            <w:pPr>
              <w:pStyle w:val="Normal"/>
              <w:rPr/>
            </w:pPr>
            <w:r>
              <w:rPr>
                <w:rFonts w:eastAsia="Arial" w:cs="Arial"/>
                <w:i/>
                <w:iCs/>
                <w:color w:val="1B3A5C"/>
                <w:sz w:val="21"/>
                <w:szCs w:val="21"/>
              </w:rPr>
              <w:t>Weak goal: Learners will understand data privacy policy. Strong goal: Learners will correctly classify and handle personal data in their daily workflows, in line with current legislation.</w:t>
            </w:r>
          </w:p>
        </w:tc>
      </w:tr>
    </w:tbl>
    <w:p>
      <w:pPr>
        <w:pStyle w:val="Normal"/>
        <w:spacing w:before="120" w:after="0"/>
        <w:rPr/>
      </w:pPr>
      <w:r>
        <w:rPr/>
      </w:r>
    </w:p>
    <w:p>
      <w:pPr>
        <w:pStyle w:val="Normal"/>
        <w:spacing w:before="80" w:after="120"/>
        <w:rPr/>
      </w:pPr>
      <w:r>
        <w:rPr>
          <w:rFonts w:eastAsia="Arial" w:cs="Arial"/>
          <w:color w:val="333333"/>
          <w:sz w:val="22"/>
          <w:szCs w:val="22"/>
        </w:rPr>
        <w:t>Use action verbs. Bloom's Taxonomy remains a useful scaffold here, though the 2026 context means thinking not just about cognitive levels but about application in hybrid, AI-assisted work environments.</w:t>
      </w:r>
    </w:p>
    <w:p>
      <w:pPr>
        <w:pStyle w:val="Normal"/>
        <w:spacing w:before="100" w:after="0"/>
        <w:rPr/>
      </w:pPr>
      <w:r>
        <w:rPr/>
      </w:r>
    </w:p>
    <w:p>
      <w:pPr>
        <w:pStyle w:val="Heading2"/>
        <w:spacing w:before="320" w:after="120"/>
        <w:rPr/>
      </w:pPr>
      <w:r>
        <w:rPr>
          <w:rFonts w:eastAsia="Arial" w:cs="Arial" w:ascii="Arial" w:hAnsi="Arial"/>
          <w:b/>
          <w:bCs/>
          <w:color w:val="0D7C8A"/>
          <w:sz w:val="26"/>
          <w:szCs w:val="26"/>
        </w:rPr>
        <w:t>1.3 Audience Analysis</w:t>
      </w:r>
    </w:p>
    <w:p>
      <w:pPr>
        <w:pStyle w:val="Normal"/>
        <w:spacing w:before="80" w:after="120"/>
        <w:rPr/>
      </w:pPr>
      <w:r>
        <w:rPr>
          <w:rFonts w:eastAsia="Arial" w:cs="Arial"/>
          <w:color w:val="333333"/>
          <w:sz w:val="22"/>
          <w:szCs w:val="22"/>
        </w:rPr>
        <w:t>Designing without knowing your audience produces generic content that lands with no one. Audience analysis goes beyond demographics. Consider:</w:t>
      </w:r>
    </w:p>
    <w:p>
      <w:pPr>
        <w:pStyle w:val="ListParagraph"/>
        <w:numPr>
          <w:ilvl w:val="0"/>
          <w:numId w:val="1"/>
        </w:numPr>
        <w:spacing w:before="60" w:after="60"/>
        <w:rPr/>
      </w:pPr>
      <w:r>
        <w:rPr>
          <w:rFonts w:eastAsia="Arial" w:cs="Arial"/>
          <w:color w:val="333333"/>
          <w:sz w:val="22"/>
          <w:szCs w:val="22"/>
        </w:rPr>
        <w:t>Prior knowledge and experience with the topic</w:t>
      </w:r>
    </w:p>
    <w:p>
      <w:pPr>
        <w:pStyle w:val="ListParagraph"/>
        <w:numPr>
          <w:ilvl w:val="0"/>
          <w:numId w:val="1"/>
        </w:numPr>
        <w:spacing w:before="60" w:after="60"/>
        <w:rPr/>
      </w:pPr>
      <w:r>
        <w:rPr>
          <w:rFonts w:eastAsia="Arial" w:cs="Arial"/>
          <w:color w:val="333333"/>
          <w:sz w:val="22"/>
          <w:szCs w:val="22"/>
        </w:rPr>
        <w:t>Comfort level with digital learning environments</w:t>
      </w:r>
    </w:p>
    <w:p>
      <w:pPr>
        <w:pStyle w:val="ListParagraph"/>
        <w:numPr>
          <w:ilvl w:val="0"/>
          <w:numId w:val="1"/>
        </w:numPr>
        <w:spacing w:before="60" w:after="60"/>
        <w:rPr/>
      </w:pPr>
      <w:r>
        <w:rPr>
          <w:rFonts w:eastAsia="Arial" w:cs="Arial"/>
          <w:color w:val="333333"/>
          <w:sz w:val="22"/>
          <w:szCs w:val="22"/>
        </w:rPr>
        <w:t>Language background, including whether this is a second or third language for learners</w:t>
      </w:r>
    </w:p>
    <w:p>
      <w:pPr>
        <w:pStyle w:val="ListParagraph"/>
        <w:numPr>
          <w:ilvl w:val="0"/>
          <w:numId w:val="1"/>
        </w:numPr>
        <w:spacing w:before="60" w:after="60"/>
        <w:rPr/>
      </w:pPr>
      <w:r>
        <w:rPr>
          <w:rFonts w:eastAsia="Arial" w:cs="Arial"/>
          <w:color w:val="333333"/>
          <w:sz w:val="22"/>
          <w:szCs w:val="22"/>
        </w:rPr>
        <w:t>Accessibility needs, including cognitive, visual, and motor considerations</w:t>
      </w:r>
    </w:p>
    <w:p>
      <w:pPr>
        <w:pStyle w:val="ListParagraph"/>
        <w:numPr>
          <w:ilvl w:val="0"/>
          <w:numId w:val="1"/>
        </w:numPr>
        <w:spacing w:before="60" w:after="60"/>
        <w:rPr/>
      </w:pPr>
      <w:r>
        <w:rPr>
          <w:rFonts w:eastAsia="Arial" w:cs="Arial"/>
          <w:color w:val="333333"/>
          <w:sz w:val="22"/>
          <w:szCs w:val="22"/>
        </w:rPr>
        <w:t>Device access, connectivity, and time available for learning</w:t>
      </w:r>
    </w:p>
    <w:p>
      <w:pPr>
        <w:pStyle w:val="ListParagraph"/>
        <w:numPr>
          <w:ilvl w:val="0"/>
          <w:numId w:val="1"/>
        </w:numPr>
        <w:spacing w:before="60" w:after="60"/>
        <w:rPr/>
      </w:pPr>
      <w:r>
        <w:rPr>
          <w:rFonts w:eastAsia="Arial" w:cs="Arial"/>
          <w:color w:val="333333"/>
          <w:sz w:val="22"/>
          <w:szCs w:val="22"/>
        </w:rPr>
        <w:t>Motivation: is this training mandatory or self-directed?</w:t>
      </w:r>
    </w:p>
    <w:p>
      <w:pPr>
        <w:pStyle w:val="ListParagraph"/>
        <w:numPr>
          <w:ilvl w:val="0"/>
          <w:numId w:val="1"/>
        </w:numPr>
        <w:spacing w:before="60" w:after="60"/>
        <w:rPr/>
      </w:pPr>
      <w:r>
        <w:rPr>
          <w:rFonts w:eastAsia="Arial" w:cs="Arial"/>
          <w:color w:val="333333"/>
          <w:sz w:val="22"/>
          <w:szCs w:val="22"/>
        </w:rPr>
        <w:t>Cultural context that affects examples, tone, or visual representation</w:t>
      </w:r>
    </w:p>
    <w:p>
      <w:pPr>
        <w:pStyle w:val="Normal"/>
        <w:spacing w:before="80" w:after="0"/>
        <w:rPr/>
      </w:pPr>
      <w:r>
        <w:rPr/>
      </w:r>
    </w:p>
    <w:p>
      <w:pPr>
        <w:pStyle w:val="Normal"/>
        <w:spacing w:before="80" w:after="120"/>
        <w:rPr/>
      </w:pPr>
      <w:r>
        <w:rPr>
          <w:rFonts w:eastAsia="Arial" w:cs="Arial"/>
          <w:color w:val="333333"/>
          <w:sz w:val="22"/>
          <w:szCs w:val="22"/>
        </w:rPr>
        <w:t>In 2026, AI-assisted learner profiling tools can speed up parts of this process, but they're not a substitute for direct conversations with actual learners and their managers. Talk to real people.</w:t>
      </w:r>
    </w:p>
    <w:p>
      <w:pPr>
        <w:pStyle w:val="Normal"/>
        <w:spacing w:before="100" w:after="0"/>
        <w:rPr/>
      </w:pPr>
      <w:r>
        <w:rPr/>
      </w:r>
    </w:p>
    <w:p>
      <w:pPr>
        <w:pStyle w:val="Heading2"/>
        <w:spacing w:before="320" w:after="120"/>
        <w:rPr/>
      </w:pPr>
      <w:r>
        <w:rPr>
          <w:rFonts w:eastAsia="Arial" w:cs="Arial" w:ascii="Arial" w:hAnsi="Arial"/>
          <w:b/>
          <w:bCs/>
          <w:color w:val="0D7C8A"/>
          <w:sz w:val="26"/>
          <w:szCs w:val="26"/>
        </w:rPr>
        <w:t>1.4 Content Analysis</w:t>
      </w:r>
    </w:p>
    <w:p>
      <w:pPr>
        <w:pStyle w:val="Normal"/>
        <w:spacing w:before="80" w:after="120"/>
        <w:rPr/>
      </w:pPr>
      <w:r>
        <w:rPr>
          <w:rFonts w:eastAsia="Arial" w:cs="Arial"/>
          <w:color w:val="333333"/>
          <w:sz w:val="22"/>
          <w:szCs w:val="22"/>
        </w:rPr>
        <w:t>Not all content is equal. Before building anything, map what you have against what learners actually need. Use a simple content type framework to guide your design decisions:</w:t>
      </w:r>
    </w:p>
    <w:p>
      <w:pPr>
        <w:pStyle w:val="Normal"/>
        <w:spacing w:before="80" w:after="0"/>
        <w:rPr/>
      </w:pPr>
      <w:r>
        <w:rPr/>
      </w:r>
    </w:p>
    <w:tbl>
      <w:tblPr>
        <w:tblW w:w="9360" w:type="dxa"/>
        <w:jc w:val="start"/>
        <w:tblInd w:w="0" w:type="dxa"/>
        <w:tblLayout w:type="fixed"/>
        <w:tblCellMar>
          <w:top w:w="80" w:type="dxa"/>
          <w:start w:w="140" w:type="dxa"/>
          <w:bottom w:w="80" w:type="dxa"/>
          <w:end w:w="140" w:type="dxa"/>
        </w:tblCellMar>
      </w:tblPr>
      <w:tblGrid>
        <w:gridCol w:w="3499"/>
        <w:gridCol w:w="5861"/>
      </w:tblGrid>
      <w:tr>
        <w:trPr/>
        <w:tc>
          <w:tcPr>
            <w:tcW w:w="3499" w:type="dxa"/>
            <w:tcBorders>
              <w:top w:val="single" w:sz="2" w:space="0" w:color="CCCCCC"/>
              <w:start w:val="single" w:sz="2" w:space="0" w:color="CCCCCC"/>
              <w:bottom w:val="single" w:sz="2" w:space="0" w:color="CCCCCC"/>
              <w:end w:val="single" w:sz="2" w:space="0" w:color="CCCCCC"/>
            </w:tcBorders>
            <w:shd w:fill="1B3A5C" w:val="clear"/>
          </w:tcPr>
          <w:p>
            <w:pPr>
              <w:pStyle w:val="Normal"/>
              <w:rPr/>
            </w:pPr>
            <w:r>
              <w:rPr>
                <w:rFonts w:eastAsia="Arial" w:cs="Arial"/>
                <w:b/>
                <w:bCs/>
                <w:color w:val="FFFFFF"/>
                <w:sz w:val="20"/>
                <w:szCs w:val="20"/>
              </w:rPr>
              <w:t>Content Type</w:t>
            </w:r>
          </w:p>
        </w:tc>
        <w:tc>
          <w:tcPr>
            <w:tcW w:w="5861" w:type="dxa"/>
            <w:tcBorders>
              <w:top w:val="single" w:sz="2" w:space="0" w:color="CCCCCC"/>
              <w:start w:val="single" w:sz="2" w:space="0" w:color="CCCCCC"/>
              <w:bottom w:val="single" w:sz="2" w:space="0" w:color="CCCCCC"/>
              <w:end w:val="single" w:sz="2" w:space="0" w:color="CCCCCC"/>
            </w:tcBorders>
            <w:shd w:fill="1B3A5C" w:val="clear"/>
          </w:tcPr>
          <w:p>
            <w:pPr>
              <w:pStyle w:val="Normal"/>
              <w:rPr/>
            </w:pPr>
            <w:r>
              <w:rPr>
                <w:rFonts w:eastAsia="Arial" w:cs="Arial"/>
                <w:b/>
                <w:bCs/>
                <w:color w:val="FFFFFF"/>
                <w:sz w:val="20"/>
                <w:szCs w:val="20"/>
              </w:rPr>
              <w:t>Design Implication</w:t>
            </w:r>
          </w:p>
        </w:tc>
      </w:tr>
      <w:tr>
        <w:trPr/>
        <w:tc>
          <w:tcPr>
            <w:tcW w:w="3499"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Facts</w:t>
            </w:r>
          </w:p>
        </w:tc>
        <w:tc>
          <w:tcPr>
            <w:tcW w:w="5861"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Specific, memorisable information. Use spaced repetition and retrieval practice.</w:t>
            </w:r>
          </w:p>
        </w:tc>
      </w:tr>
      <w:tr>
        <w:trPr/>
        <w:tc>
          <w:tcPr>
            <w:tcW w:w="3499"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Arial" w:cs="Arial"/>
                <w:color w:val="333333"/>
                <w:sz w:val="20"/>
                <w:szCs w:val="20"/>
              </w:rPr>
              <w:t>Concepts</w:t>
            </w:r>
          </w:p>
        </w:tc>
        <w:tc>
          <w:tcPr>
            <w:tcW w:w="5861"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Arial" w:cs="Arial"/>
                <w:color w:val="333333"/>
                <w:sz w:val="20"/>
                <w:szCs w:val="20"/>
              </w:rPr>
              <w:t>Principles and categories. Use analogies, examples, and non-examples.</w:t>
            </w:r>
          </w:p>
        </w:tc>
      </w:tr>
      <w:tr>
        <w:trPr/>
        <w:tc>
          <w:tcPr>
            <w:tcW w:w="3499"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Processes</w:t>
            </w:r>
          </w:p>
        </w:tc>
        <w:tc>
          <w:tcPr>
            <w:tcW w:w="5861"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How things unfold over time. Use flowcharts, animations, and sequenced walkthroughs.</w:t>
            </w:r>
          </w:p>
        </w:tc>
      </w:tr>
      <w:tr>
        <w:trPr/>
        <w:tc>
          <w:tcPr>
            <w:tcW w:w="3499"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Arial" w:cs="Arial"/>
                <w:color w:val="333333"/>
                <w:sz w:val="20"/>
                <w:szCs w:val="20"/>
              </w:rPr>
              <w:t>Procedures</w:t>
            </w:r>
          </w:p>
        </w:tc>
        <w:tc>
          <w:tcPr>
            <w:tcW w:w="5861"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Arial" w:cs="Arial"/>
                <w:color w:val="333333"/>
                <w:sz w:val="20"/>
                <w:szCs w:val="20"/>
              </w:rPr>
              <w:t>Step-by-step tasks. Use simulations, practice environments, and job aids.</w:t>
            </w:r>
          </w:p>
        </w:tc>
      </w:tr>
      <w:tr>
        <w:trPr/>
        <w:tc>
          <w:tcPr>
            <w:tcW w:w="3499"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Principles</w:t>
            </w:r>
          </w:p>
        </w:tc>
        <w:tc>
          <w:tcPr>
            <w:tcW w:w="5861"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Guidelines for judgment calls. Use branching scenarios and case studies.</w:t>
            </w:r>
          </w:p>
        </w:tc>
      </w:tr>
    </w:tbl>
    <w:p>
      <w:pPr>
        <w:pStyle w:val="Normal"/>
        <w:spacing w:before="80" w:after="0"/>
        <w:rPr/>
      </w:pPr>
      <w:r>
        <w:rPr/>
      </w:r>
    </w:p>
    <w:p>
      <w:pPr>
        <w:pStyle w:val="Normal"/>
        <w:spacing w:before="80" w:after="120"/>
        <w:rPr/>
      </w:pPr>
      <w:r>
        <w:rPr>
          <w:rFonts w:eastAsia="Arial" w:cs="Arial"/>
          <w:color w:val="333333"/>
          <w:sz w:val="22"/>
          <w:szCs w:val="22"/>
        </w:rPr>
        <w:t>Content analysis also tells you what to cut. If something exists in a document that learners can reference on the job, it probably doesn't need to be a learning activity. Focus course content on things that require practice, judgment, or behaviour change.</w:t>
      </w:r>
    </w:p>
    <w:p>
      <w:pPr>
        <w:pStyle w:val="Normal"/>
        <w:spacing w:before="100" w:after="0"/>
        <w:rPr/>
      </w:pPr>
      <w:r>
        <w:rPr/>
      </w:r>
    </w:p>
    <w:p>
      <w:pPr>
        <w:pStyle w:val="Heading2"/>
        <w:spacing w:before="320" w:after="120"/>
        <w:rPr/>
      </w:pPr>
      <w:r>
        <w:rPr>
          <w:rFonts w:eastAsia="Arial" w:cs="Arial" w:ascii="Arial" w:hAnsi="Arial"/>
          <w:b/>
          <w:bCs/>
          <w:color w:val="0D7C8A"/>
          <w:sz w:val="26"/>
          <w:szCs w:val="26"/>
        </w:rPr>
        <w:t>1.5 Tool and Technology Selection</w:t>
      </w:r>
    </w:p>
    <w:p>
      <w:pPr>
        <w:pStyle w:val="Normal"/>
        <w:spacing w:before="80" w:after="120"/>
        <w:rPr/>
      </w:pPr>
      <w:r>
        <w:rPr>
          <w:rFonts w:eastAsia="Arial" w:cs="Arial"/>
          <w:color w:val="333333"/>
          <w:sz w:val="22"/>
          <w:szCs w:val="22"/>
        </w:rPr>
        <w:t>Tool selection should follow the learning need, not the other way around. In 2026, the landscape includes established authoring platforms, AI-native tools, and a growing ecosystem of LXPs and microlearning platforms.</w:t>
      </w:r>
    </w:p>
    <w:p>
      <w:pPr>
        <w:pStyle w:val="Normal"/>
        <w:spacing w:before="80" w:after="0"/>
        <w:rPr/>
      </w:pPr>
      <w:r>
        <w:rPr/>
      </w:r>
    </w:p>
    <w:tbl>
      <w:tblPr>
        <w:tblW w:w="9360" w:type="dxa"/>
        <w:jc w:val="start"/>
        <w:tblInd w:w="0" w:type="dxa"/>
        <w:tblLayout w:type="fixed"/>
        <w:tblCellMar>
          <w:top w:w="80" w:type="dxa"/>
          <w:start w:w="140" w:type="dxa"/>
          <w:bottom w:w="80" w:type="dxa"/>
          <w:end w:w="140" w:type="dxa"/>
        </w:tblCellMar>
      </w:tblPr>
      <w:tblGrid>
        <w:gridCol w:w="3499"/>
        <w:gridCol w:w="5861"/>
      </w:tblGrid>
      <w:tr>
        <w:trPr/>
        <w:tc>
          <w:tcPr>
            <w:tcW w:w="3499" w:type="dxa"/>
            <w:tcBorders>
              <w:top w:val="single" w:sz="2" w:space="0" w:color="CCCCCC"/>
              <w:start w:val="single" w:sz="2" w:space="0" w:color="CCCCCC"/>
              <w:bottom w:val="single" w:sz="2" w:space="0" w:color="CCCCCC"/>
              <w:end w:val="single" w:sz="2" w:space="0" w:color="CCCCCC"/>
            </w:tcBorders>
            <w:shd w:fill="1B3A5C" w:val="clear"/>
          </w:tcPr>
          <w:p>
            <w:pPr>
              <w:pStyle w:val="Normal"/>
              <w:rPr/>
            </w:pPr>
            <w:r>
              <w:rPr>
                <w:rFonts w:eastAsia="Arial" w:cs="Arial"/>
                <w:b/>
                <w:bCs/>
                <w:color w:val="FFFFFF"/>
                <w:sz w:val="20"/>
                <w:szCs w:val="20"/>
              </w:rPr>
              <w:t>Approach</w:t>
            </w:r>
          </w:p>
        </w:tc>
        <w:tc>
          <w:tcPr>
            <w:tcW w:w="5861" w:type="dxa"/>
            <w:tcBorders>
              <w:top w:val="single" w:sz="2" w:space="0" w:color="CCCCCC"/>
              <w:start w:val="single" w:sz="2" w:space="0" w:color="CCCCCC"/>
              <w:bottom w:val="single" w:sz="2" w:space="0" w:color="CCCCCC"/>
              <w:end w:val="single" w:sz="2" w:space="0" w:color="CCCCCC"/>
            </w:tcBorders>
            <w:shd w:fill="1B3A5C" w:val="clear"/>
          </w:tcPr>
          <w:p>
            <w:pPr>
              <w:pStyle w:val="Normal"/>
              <w:rPr/>
            </w:pPr>
            <w:r>
              <w:rPr>
                <w:rFonts w:eastAsia="Arial" w:cs="Arial"/>
                <w:b/>
                <w:bCs/>
                <w:color w:val="FFFFFF"/>
                <w:sz w:val="20"/>
                <w:szCs w:val="20"/>
              </w:rPr>
              <w:t>Best Used When</w:t>
            </w:r>
          </w:p>
        </w:tc>
      </w:tr>
      <w:tr>
        <w:trPr/>
        <w:tc>
          <w:tcPr>
            <w:tcW w:w="3499"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Rapid authoring (e.g. Articulate Rise, Lectora)</w:t>
            </w:r>
          </w:p>
        </w:tc>
        <w:tc>
          <w:tcPr>
            <w:tcW w:w="5861"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Quick rollout, standard content, moderate interactivity. Good for teams with instructional designers who aren't developers.</w:t>
            </w:r>
          </w:p>
        </w:tc>
      </w:tr>
      <w:tr>
        <w:trPr/>
        <w:tc>
          <w:tcPr>
            <w:tcW w:w="3499"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Arial" w:cs="Arial"/>
                <w:color w:val="333333"/>
                <w:sz w:val="20"/>
                <w:szCs w:val="20"/>
              </w:rPr>
              <w:t>Simulation tools (e.g. Storyline, Captivate)</w:t>
            </w:r>
          </w:p>
        </w:tc>
        <w:tc>
          <w:tcPr>
            <w:tcW w:w="5861"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Arial" w:cs="Arial"/>
                <w:color w:val="333333"/>
                <w:sz w:val="20"/>
                <w:szCs w:val="20"/>
              </w:rPr>
              <w:t>Application training, branching scenarios, complex interactions.</w:t>
            </w:r>
          </w:p>
        </w:tc>
      </w:tr>
      <w:tr>
        <w:trPr/>
        <w:tc>
          <w:tcPr>
            <w:tcW w:w="3499"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AI-assisted authoring</w:t>
            </w:r>
          </w:p>
        </w:tc>
        <w:tc>
          <w:tcPr>
            <w:tcW w:w="5861"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Faster first drafts, auto-captioning, translation support. Strong for scale; requires careful human review for accuracy and tone.</w:t>
            </w:r>
          </w:p>
        </w:tc>
      </w:tr>
      <w:tr>
        <w:trPr/>
        <w:tc>
          <w:tcPr>
            <w:tcW w:w="3499"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Arial" w:cs="Arial"/>
                <w:color w:val="333333"/>
                <w:sz w:val="20"/>
                <w:szCs w:val="20"/>
              </w:rPr>
              <w:t>Video-first platforms (e.g. Synthesia, Lumen5)</w:t>
            </w:r>
          </w:p>
        </w:tc>
        <w:tc>
          <w:tcPr>
            <w:tcW w:w="5861"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Arial" w:cs="Arial"/>
                <w:color w:val="333333"/>
                <w:sz w:val="20"/>
                <w:szCs w:val="20"/>
              </w:rPr>
              <w:t>High engagement, scalable presenter-style content, good for global or multilingual rollouts.</w:t>
            </w:r>
          </w:p>
        </w:tc>
      </w:tr>
      <w:tr>
        <w:trPr/>
        <w:tc>
          <w:tcPr>
            <w:tcW w:w="3499"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Custom development</w:t>
            </w:r>
          </w:p>
        </w:tc>
        <w:tc>
          <w:tcPr>
            <w:tcW w:w="5861"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Maximum flexibility for complex interactions. Higher cost and longer timelines; justified for high-volume or high-stakes programs.</w:t>
            </w:r>
          </w:p>
        </w:tc>
      </w:tr>
    </w:tbl>
    <w:p>
      <w:pPr>
        <w:pStyle w:val="Normal"/>
        <w:spacing w:before="80" w:after="0"/>
        <w:rPr/>
      </w:pPr>
      <w:r>
        <w:rPr/>
      </w:r>
    </w:p>
    <w:p>
      <w:pPr>
        <w:pStyle w:val="Normal"/>
        <w:spacing w:before="80" w:after="120"/>
        <w:rPr/>
      </w:pPr>
      <w:r>
        <w:rPr>
          <w:rFonts w:eastAsia="Arial" w:cs="Arial"/>
          <w:color w:val="333333"/>
          <w:sz w:val="22"/>
          <w:szCs w:val="22"/>
        </w:rPr>
        <w:t>Key considerations for tool selection: Does it support offline access if needed? Does it handle the required languages? Can it integrate with your LMS or LXP? What's the realistic capability of the team who will build and maintain it?</w:t>
      </w:r>
    </w:p>
    <w:p>
      <w:pPr>
        <w:pStyle w:val="Normal"/>
        <w:pBdr>
          <w:bottom w:val="single" w:sz="4" w:space="1" w:color="0D7C8A"/>
        </w:pBdr>
        <w:spacing w:before="200" w:after="200"/>
        <w:rPr/>
      </w:pPr>
      <w:r>
        <w:rPr/>
      </w:r>
    </w:p>
    <w:p>
      <w:pPr>
        <w:pStyle w:val="Normal"/>
        <w:rPr/>
      </w:pPr>
      <w:r>
        <w:rPr/>
      </w:r>
      <w:r>
        <w:br w:type="page"/>
      </w:r>
    </w:p>
    <w:p>
      <w:pPr>
        <w:pStyle w:val="Heading1"/>
        <w:spacing w:before="0" w:after="160"/>
        <w:rPr/>
      </w:pPr>
      <w:r>
        <w:rPr>
          <w:rFonts w:eastAsia="Arial" w:cs="Arial" w:ascii="Arial" w:hAnsi="Arial"/>
          <w:b/>
          <w:bCs/>
          <w:color w:val="1B3A5C"/>
          <w:sz w:val="36"/>
          <w:szCs w:val="36"/>
        </w:rPr>
        <w:t>2. Design</w:t>
      </w:r>
    </w:p>
    <w:p>
      <w:pPr>
        <w:pStyle w:val="Normal"/>
        <w:spacing w:before="80" w:after="120"/>
        <w:rPr/>
      </w:pPr>
      <w:r>
        <w:rPr>
          <w:rFonts w:eastAsia="Arial" w:cs="Arial"/>
          <w:color w:val="333333"/>
          <w:sz w:val="22"/>
          <w:szCs w:val="22"/>
        </w:rPr>
        <w:t>The design phase translates your analysis into a concrete plan for how the learning experience will work. Good design decisions made here save enormous time in development and review.</w:t>
      </w:r>
    </w:p>
    <w:p>
      <w:pPr>
        <w:pStyle w:val="Normal"/>
        <w:spacing w:before="100" w:after="0"/>
        <w:rPr/>
      </w:pPr>
      <w:r>
        <w:rPr/>
      </w:r>
    </w:p>
    <w:p>
      <w:pPr>
        <w:pStyle w:val="Heading2"/>
        <w:spacing w:before="320" w:after="120"/>
        <w:rPr/>
      </w:pPr>
      <w:r>
        <w:rPr>
          <w:rFonts w:eastAsia="Arial" w:cs="Arial" w:ascii="Arial" w:hAnsi="Arial"/>
          <w:b/>
          <w:bCs/>
          <w:color w:val="0D7C8A"/>
          <w:sz w:val="26"/>
          <w:szCs w:val="26"/>
        </w:rPr>
        <w:t>2.1 The Design Document</w:t>
      </w:r>
    </w:p>
    <w:p>
      <w:pPr>
        <w:pStyle w:val="Normal"/>
        <w:spacing w:before="80" w:after="120"/>
        <w:rPr/>
      </w:pPr>
      <w:r>
        <w:rPr>
          <w:rFonts w:eastAsia="Arial" w:cs="Arial"/>
          <w:color w:val="333333"/>
          <w:sz w:val="22"/>
          <w:szCs w:val="22"/>
        </w:rPr>
        <w:t>Every project benefits from a documented design approach, even a lightweight one. This gives the team and stakeholders a shared reference point before any content is built. A design document typically covers:</w:t>
      </w:r>
    </w:p>
    <w:p>
      <w:pPr>
        <w:pStyle w:val="ListParagraph"/>
        <w:numPr>
          <w:ilvl w:val="0"/>
          <w:numId w:val="1"/>
        </w:numPr>
        <w:spacing w:before="60" w:after="60"/>
        <w:rPr/>
      </w:pPr>
      <w:r>
        <w:rPr>
          <w:rFonts w:eastAsia="Arial" w:cs="Arial"/>
          <w:color w:val="333333"/>
          <w:sz w:val="22"/>
          <w:szCs w:val="22"/>
        </w:rPr>
        <w:t>Project overview and learning objectives</w:t>
      </w:r>
    </w:p>
    <w:p>
      <w:pPr>
        <w:pStyle w:val="ListParagraph"/>
        <w:numPr>
          <w:ilvl w:val="0"/>
          <w:numId w:val="1"/>
        </w:numPr>
        <w:spacing w:before="60" w:after="60"/>
        <w:rPr/>
      </w:pPr>
      <w:r>
        <w:rPr>
          <w:rFonts w:eastAsia="Arial" w:cs="Arial"/>
          <w:color w:val="333333"/>
          <w:sz w:val="22"/>
          <w:szCs w:val="22"/>
        </w:rPr>
        <w:t>Audience summary</w:t>
      </w:r>
    </w:p>
    <w:p>
      <w:pPr>
        <w:pStyle w:val="ListParagraph"/>
        <w:numPr>
          <w:ilvl w:val="0"/>
          <w:numId w:val="1"/>
        </w:numPr>
        <w:spacing w:before="60" w:after="60"/>
        <w:rPr/>
      </w:pPr>
      <w:r>
        <w:rPr>
          <w:rFonts w:eastAsia="Arial" w:cs="Arial"/>
          <w:color w:val="333333"/>
          <w:sz w:val="22"/>
          <w:szCs w:val="22"/>
        </w:rPr>
        <w:t>Instructional approach and learning techniques</w:t>
      </w:r>
    </w:p>
    <w:p>
      <w:pPr>
        <w:pStyle w:val="ListParagraph"/>
        <w:numPr>
          <w:ilvl w:val="0"/>
          <w:numId w:val="1"/>
        </w:numPr>
        <w:spacing w:before="60" w:after="60"/>
        <w:rPr/>
      </w:pPr>
      <w:r>
        <w:rPr>
          <w:rFonts w:eastAsia="Arial" w:cs="Arial"/>
          <w:color w:val="333333"/>
          <w:sz w:val="22"/>
          <w:szCs w:val="22"/>
        </w:rPr>
        <w:t>Visual and audio direction</w:t>
      </w:r>
    </w:p>
    <w:p>
      <w:pPr>
        <w:pStyle w:val="ListParagraph"/>
        <w:numPr>
          <w:ilvl w:val="0"/>
          <w:numId w:val="1"/>
        </w:numPr>
        <w:spacing w:before="60" w:after="60"/>
        <w:rPr/>
      </w:pPr>
      <w:r>
        <w:rPr>
          <w:rFonts w:eastAsia="Arial" w:cs="Arial"/>
          <w:color w:val="333333"/>
          <w:sz w:val="22"/>
          <w:szCs w:val="22"/>
        </w:rPr>
        <w:t>Assessment strategy</w:t>
      </w:r>
    </w:p>
    <w:p>
      <w:pPr>
        <w:pStyle w:val="ListParagraph"/>
        <w:numPr>
          <w:ilvl w:val="0"/>
          <w:numId w:val="1"/>
        </w:numPr>
        <w:spacing w:before="60" w:after="60"/>
        <w:rPr/>
      </w:pPr>
      <w:r>
        <w:rPr>
          <w:rFonts w:eastAsia="Arial" w:cs="Arial"/>
          <w:color w:val="333333"/>
          <w:sz w:val="22"/>
          <w:szCs w:val="22"/>
        </w:rPr>
        <w:t>Technical specifications and constraints</w:t>
      </w:r>
    </w:p>
    <w:p>
      <w:pPr>
        <w:pStyle w:val="ListParagraph"/>
        <w:numPr>
          <w:ilvl w:val="0"/>
          <w:numId w:val="1"/>
        </w:numPr>
        <w:spacing w:before="60" w:after="60"/>
        <w:rPr/>
      </w:pPr>
      <w:r>
        <w:rPr>
          <w:rFonts w:eastAsia="Arial" w:cs="Arial"/>
          <w:color w:val="333333"/>
          <w:sz w:val="22"/>
          <w:szCs w:val="22"/>
        </w:rPr>
        <w:t>Review and sign-off process</w:t>
      </w:r>
    </w:p>
    <w:p>
      <w:pPr>
        <w:pStyle w:val="Normal"/>
        <w:spacing w:before="80" w:after="0"/>
        <w:rPr/>
      </w:pPr>
      <w:r>
        <w:rPr/>
      </w:r>
    </w:p>
    <w:p>
      <w:pPr>
        <w:pStyle w:val="Normal"/>
        <w:spacing w:before="80" w:after="120"/>
        <w:rPr/>
      </w:pPr>
      <w:r>
        <w:rPr>
          <w:rFonts w:eastAsia="Arial" w:cs="Arial"/>
          <w:color w:val="333333"/>
          <w:sz w:val="22"/>
          <w:szCs w:val="22"/>
        </w:rPr>
        <w:t>For smaller projects, a two-page design brief may be enough. For complex programs, a full design document prevents expensive late-stage changes.</w:t>
      </w:r>
    </w:p>
    <w:p>
      <w:pPr>
        <w:pStyle w:val="Normal"/>
        <w:spacing w:before="100" w:after="0"/>
        <w:rPr/>
      </w:pPr>
      <w:r>
        <w:rPr/>
      </w:r>
    </w:p>
    <w:p>
      <w:pPr>
        <w:pStyle w:val="Heading2"/>
        <w:spacing w:before="320" w:after="120"/>
        <w:rPr/>
      </w:pPr>
      <w:r>
        <w:rPr>
          <w:rFonts w:eastAsia="Arial" w:cs="Arial" w:ascii="Arial" w:hAnsi="Arial"/>
          <w:b/>
          <w:bCs/>
          <w:color w:val="0D7C8A"/>
          <w:sz w:val="26"/>
          <w:szCs w:val="26"/>
        </w:rPr>
        <w:t>2.2 Instructional Strategy</w:t>
      </w:r>
    </w:p>
    <w:p>
      <w:pPr>
        <w:pStyle w:val="Normal"/>
        <w:spacing w:before="80" w:after="120"/>
        <w:rPr/>
      </w:pPr>
      <w:r>
        <w:rPr>
          <w:rFonts w:eastAsia="Arial" w:cs="Arial"/>
          <w:color w:val="333333"/>
          <w:sz w:val="22"/>
          <w:szCs w:val="22"/>
        </w:rPr>
        <w:t>Instructional strategy is the logic of how learning happens in your course. It operates at two levels.</w:t>
      </w:r>
    </w:p>
    <w:p>
      <w:pPr>
        <w:pStyle w:val="Normal"/>
        <w:spacing w:before="80" w:after="0"/>
        <w:rPr/>
      </w:pPr>
      <w:r>
        <w:rPr/>
      </w:r>
    </w:p>
    <w:p>
      <w:pPr>
        <w:pStyle w:val="Heading3"/>
        <w:spacing w:before="240" w:after="100"/>
        <w:rPr/>
      </w:pPr>
      <w:r>
        <w:rPr>
          <w:rFonts w:eastAsia="Arial" w:cs="Arial" w:ascii="Arial" w:hAnsi="Arial"/>
          <w:b/>
          <w:bCs/>
          <w:color w:val="1B3A5C"/>
          <w:sz w:val="22"/>
          <w:szCs w:val="22"/>
        </w:rPr>
        <w:t>Learner-Centred Design</w:t>
      </w:r>
    </w:p>
    <w:p>
      <w:pPr>
        <w:pStyle w:val="Normal"/>
        <w:spacing w:before="80" w:after="120"/>
        <w:rPr/>
      </w:pPr>
      <w:r>
        <w:rPr>
          <w:rFonts w:eastAsia="Arial" w:cs="Arial"/>
          <w:color w:val="333333"/>
          <w:sz w:val="22"/>
          <w:szCs w:val="22"/>
        </w:rPr>
        <w:t>Modern instructional design puts the learner's experience at the centre, which means accounting for how people actually engage with digital content. Three dimensions matter:</w:t>
      </w:r>
    </w:p>
    <w:p>
      <w:pPr>
        <w:pStyle w:val="ListParagraph"/>
        <w:numPr>
          <w:ilvl w:val="0"/>
          <w:numId w:val="1"/>
        </w:numPr>
        <w:spacing w:before="60" w:after="60"/>
        <w:rPr/>
      </w:pPr>
      <w:r>
        <w:rPr>
          <w:rFonts w:eastAsia="Arial" w:cs="Arial"/>
          <w:b/>
          <w:bCs/>
          <w:color w:val="1B3A5C"/>
          <w:sz w:val="22"/>
          <w:szCs w:val="22"/>
        </w:rPr>
        <w:t xml:space="preserve">Intellectual </w:t>
      </w:r>
      <w:r>
        <w:rPr>
          <w:rFonts w:eastAsia="Arial" w:cs="Arial"/>
          <w:color w:val="333333"/>
          <w:sz w:val="22"/>
          <w:szCs w:val="22"/>
        </w:rPr>
        <w:t>Cognitive engagement: Is there enough challenge to require thinking? Are learners retrieving information, not just reading it?</w:t>
      </w:r>
    </w:p>
    <w:p>
      <w:pPr>
        <w:pStyle w:val="ListParagraph"/>
        <w:numPr>
          <w:ilvl w:val="0"/>
          <w:numId w:val="1"/>
        </w:numPr>
        <w:spacing w:before="60" w:after="60"/>
        <w:rPr/>
      </w:pPr>
      <w:r>
        <w:rPr>
          <w:rFonts w:eastAsia="Arial" w:cs="Arial"/>
          <w:b/>
          <w:bCs/>
          <w:color w:val="1B3A5C"/>
          <w:sz w:val="22"/>
          <w:szCs w:val="22"/>
        </w:rPr>
        <w:t xml:space="preserve">Emotional </w:t>
      </w:r>
      <w:r>
        <w:rPr>
          <w:rFonts w:eastAsia="Arial" w:cs="Arial"/>
          <w:color w:val="333333"/>
          <w:sz w:val="22"/>
          <w:szCs w:val="22"/>
        </w:rPr>
        <w:t>Emotional connection: Do the scenarios and examples feel relevant to learners' real working lives? Is the tone appropriate?</w:t>
      </w:r>
    </w:p>
    <w:p>
      <w:pPr>
        <w:pStyle w:val="ListParagraph"/>
        <w:numPr>
          <w:ilvl w:val="0"/>
          <w:numId w:val="1"/>
        </w:numPr>
        <w:spacing w:before="60" w:after="60"/>
        <w:rPr/>
      </w:pPr>
      <w:r>
        <w:rPr>
          <w:rFonts w:eastAsia="Arial" w:cs="Arial"/>
          <w:b/>
          <w:bCs/>
          <w:color w:val="1B3A5C"/>
          <w:sz w:val="22"/>
          <w:szCs w:val="22"/>
        </w:rPr>
        <w:t xml:space="preserve">Physical </w:t>
      </w:r>
      <w:r>
        <w:rPr>
          <w:rFonts w:eastAsia="Arial" w:cs="Arial"/>
          <w:color w:val="333333"/>
          <w:sz w:val="22"/>
          <w:szCs w:val="22"/>
        </w:rPr>
        <w:t>Interaction: Can learners make choices? Do they get meaningful feedback? Is there a sense of agency?</w:t>
      </w:r>
    </w:p>
    <w:p>
      <w:pPr>
        <w:pStyle w:val="Normal"/>
        <w:spacing w:before="80" w:after="0"/>
        <w:rPr/>
      </w:pPr>
      <w:r>
        <w:rPr/>
      </w:r>
    </w:p>
    <w:p>
      <w:pPr>
        <w:pStyle w:val="Heading3"/>
        <w:spacing w:before="240" w:after="100"/>
        <w:rPr/>
      </w:pPr>
      <w:r>
        <w:rPr>
          <w:rFonts w:eastAsia="Arial" w:cs="Arial" w:ascii="Arial" w:hAnsi="Arial"/>
          <w:b/>
          <w:bCs/>
          <w:color w:val="1B3A5C"/>
          <w:sz w:val="22"/>
          <w:szCs w:val="22"/>
        </w:rPr>
        <w:t>Course-Level Structure</w:t>
      </w:r>
    </w:p>
    <w:p>
      <w:pPr>
        <w:pStyle w:val="Normal"/>
        <w:spacing w:before="80" w:after="120"/>
        <w:rPr/>
      </w:pPr>
      <w:r>
        <w:rPr>
          <w:rFonts w:eastAsia="Arial" w:cs="Arial"/>
          <w:color w:val="333333"/>
          <w:sz w:val="22"/>
          <w:szCs w:val="22"/>
        </w:rPr>
        <w:t>How content is sequenced and chunked affects both comprehension and completion. Common structural approaches:</w:t>
      </w:r>
    </w:p>
    <w:p>
      <w:pPr>
        <w:pStyle w:val="ListParagraph"/>
        <w:numPr>
          <w:ilvl w:val="0"/>
          <w:numId w:val="1"/>
        </w:numPr>
        <w:spacing w:before="60" w:after="60"/>
        <w:rPr/>
      </w:pPr>
      <w:r>
        <w:rPr>
          <w:rFonts w:eastAsia="Arial" w:cs="Arial"/>
          <w:color w:val="333333"/>
          <w:sz w:val="22"/>
          <w:szCs w:val="22"/>
        </w:rPr>
        <w:t>Problem-first: Present a challenge before teaching the solution. Activates prior knowledge and creates relevance.</w:t>
      </w:r>
    </w:p>
    <w:p>
      <w:pPr>
        <w:pStyle w:val="ListParagraph"/>
        <w:numPr>
          <w:ilvl w:val="0"/>
          <w:numId w:val="1"/>
        </w:numPr>
        <w:spacing w:before="60" w:after="60"/>
        <w:rPr/>
      </w:pPr>
      <w:r>
        <w:rPr>
          <w:rFonts w:eastAsia="Arial" w:cs="Arial"/>
          <w:color w:val="333333"/>
          <w:sz w:val="22"/>
          <w:szCs w:val="22"/>
        </w:rPr>
        <w:t>Narrative arc: Sustained characters or storylines increase engagement across longer modules.</w:t>
      </w:r>
    </w:p>
    <w:p>
      <w:pPr>
        <w:pStyle w:val="ListParagraph"/>
        <w:numPr>
          <w:ilvl w:val="0"/>
          <w:numId w:val="1"/>
        </w:numPr>
        <w:spacing w:before="60" w:after="60"/>
        <w:rPr/>
      </w:pPr>
      <w:r>
        <w:rPr>
          <w:rFonts w:eastAsia="Arial" w:cs="Arial"/>
          <w:color w:val="333333"/>
          <w:sz w:val="22"/>
          <w:szCs w:val="22"/>
        </w:rPr>
        <w:t>Modular design: Self-contained units support both completion flexibility and reuse.</w:t>
      </w:r>
    </w:p>
    <w:p>
      <w:pPr>
        <w:pStyle w:val="ListParagraph"/>
        <w:numPr>
          <w:ilvl w:val="0"/>
          <w:numId w:val="1"/>
        </w:numPr>
        <w:spacing w:before="60" w:after="60"/>
        <w:rPr/>
      </w:pPr>
      <w:r>
        <w:rPr>
          <w:rFonts w:eastAsia="Arial" w:cs="Arial"/>
          <w:color w:val="333333"/>
          <w:sz w:val="22"/>
          <w:szCs w:val="22"/>
        </w:rPr>
        <w:t>Spaced practice: Distribute retrieval across sessions rather than cramming all content into one sitting.</w:t>
      </w:r>
    </w:p>
    <w:p>
      <w:pPr>
        <w:pStyle w:val="Normal"/>
        <w:spacing w:before="100" w:after="0"/>
        <w:rPr/>
      </w:pPr>
      <w:r>
        <w:rPr/>
      </w:r>
    </w:p>
    <w:p>
      <w:pPr>
        <w:pStyle w:val="Heading2"/>
        <w:spacing w:before="320" w:after="120"/>
        <w:rPr/>
      </w:pPr>
      <w:r>
        <w:rPr>
          <w:rFonts w:eastAsia="Arial" w:cs="Arial" w:ascii="Arial" w:hAnsi="Arial"/>
          <w:b/>
          <w:bCs/>
          <w:color w:val="0D7C8A"/>
          <w:sz w:val="26"/>
          <w:szCs w:val="26"/>
        </w:rPr>
        <w:t>2.3 Assessment Strategy</w:t>
      </w:r>
    </w:p>
    <w:p>
      <w:pPr>
        <w:pStyle w:val="Normal"/>
        <w:spacing w:before="80" w:after="120"/>
        <w:rPr/>
      </w:pPr>
      <w:r>
        <w:rPr>
          <w:rFonts w:eastAsia="Arial" w:cs="Arial"/>
          <w:color w:val="333333"/>
          <w:sz w:val="22"/>
          <w:szCs w:val="22"/>
        </w:rPr>
        <w:t>Assessment should reflect the performance goal, not just check whether learners clicked through the content. Consider:</w:t>
      </w:r>
    </w:p>
    <w:p>
      <w:pPr>
        <w:pStyle w:val="ListParagraph"/>
        <w:numPr>
          <w:ilvl w:val="0"/>
          <w:numId w:val="1"/>
        </w:numPr>
        <w:spacing w:before="60" w:after="60"/>
        <w:rPr/>
      </w:pPr>
      <w:r>
        <w:rPr>
          <w:rFonts w:eastAsia="Arial" w:cs="Arial"/>
          <w:color w:val="333333"/>
          <w:sz w:val="22"/>
          <w:szCs w:val="22"/>
        </w:rPr>
        <w:t>Formative checks: Low-stakes questions embedded in the content to reinforce learning and keep learners active.</w:t>
      </w:r>
    </w:p>
    <w:p>
      <w:pPr>
        <w:pStyle w:val="ListParagraph"/>
        <w:numPr>
          <w:ilvl w:val="0"/>
          <w:numId w:val="1"/>
        </w:numPr>
        <w:spacing w:before="60" w:after="60"/>
        <w:rPr/>
      </w:pPr>
      <w:r>
        <w:rPr>
          <w:rFonts w:eastAsia="Arial" w:cs="Arial"/>
          <w:color w:val="333333"/>
          <w:sz w:val="22"/>
          <w:szCs w:val="22"/>
        </w:rPr>
        <w:t>Application activities: Scenarios or decision-points that require judgment, not just recall.</w:t>
      </w:r>
    </w:p>
    <w:p>
      <w:pPr>
        <w:pStyle w:val="ListParagraph"/>
        <w:numPr>
          <w:ilvl w:val="0"/>
          <w:numId w:val="1"/>
        </w:numPr>
        <w:spacing w:before="60" w:after="60"/>
        <w:rPr/>
      </w:pPr>
      <w:r>
        <w:rPr>
          <w:rFonts w:eastAsia="Arial" w:cs="Arial"/>
          <w:color w:val="333333"/>
          <w:sz w:val="22"/>
          <w:szCs w:val="22"/>
        </w:rPr>
        <w:t>Summative assessment: A final activity that genuinely tests whether the learning objective has been met.</w:t>
      </w:r>
    </w:p>
    <w:p>
      <w:pPr>
        <w:pStyle w:val="ListParagraph"/>
        <w:numPr>
          <w:ilvl w:val="0"/>
          <w:numId w:val="1"/>
        </w:numPr>
        <w:spacing w:before="60" w:after="60"/>
        <w:rPr/>
      </w:pPr>
      <w:r>
        <w:rPr>
          <w:rFonts w:eastAsia="Arial" w:cs="Arial"/>
          <w:color w:val="333333"/>
          <w:sz w:val="22"/>
          <w:szCs w:val="22"/>
        </w:rPr>
        <w:t>Transfer support: Follow-up resources, job aids, or manager tools that support on-the-job application after the course ends.</w:t>
      </w:r>
    </w:p>
    <w:p>
      <w:pPr>
        <w:pStyle w:val="Normal"/>
        <w:spacing w:before="80" w:after="0"/>
        <w:rPr/>
      </w:pPr>
      <w:r>
        <w:rPr/>
      </w:r>
    </w:p>
    <w:tbl>
      <w:tblPr>
        <w:tblW w:w="9360" w:type="dxa"/>
        <w:jc w:val="start"/>
        <w:tblInd w:w="0" w:type="dxa"/>
        <w:tblLayout w:type="fixed"/>
        <w:tblCellMar>
          <w:top w:w="120" w:type="dxa"/>
          <w:start w:w="200" w:type="dxa"/>
          <w:bottom w:w="120" w:type="dxa"/>
          <w:end w:w="200" w:type="dxa"/>
        </w:tblCellMar>
      </w:tblPr>
      <w:tblGrid>
        <w:gridCol w:w="9360"/>
      </w:tblGrid>
      <w:tr>
        <w:trPr/>
        <w:tc>
          <w:tcPr>
            <w:tcW w:w="9360" w:type="dxa"/>
            <w:tcBorders>
              <w:top w:val="single" w:sz="6" w:space="0" w:color="0D7C8A"/>
              <w:start w:val="single" w:sz="18" w:space="0" w:color="0D7C8A"/>
              <w:bottom w:val="single" w:sz="6" w:space="0" w:color="0D7C8A"/>
            </w:tcBorders>
            <w:shd w:fill="E6F4F5" w:val="clear"/>
          </w:tcPr>
          <w:p>
            <w:pPr>
              <w:pStyle w:val="Normal"/>
              <w:rPr/>
            </w:pPr>
            <w:r>
              <w:rPr>
                <w:rFonts w:eastAsia="Arial" w:cs="Arial"/>
                <w:i/>
                <w:iCs/>
                <w:color w:val="1B3A5C"/>
                <w:sz w:val="21"/>
                <w:szCs w:val="21"/>
              </w:rPr>
              <w:t>If your assessment only tests whether learners remember what was on screen five minutes ago, it isn't testing learning. Design for transfer.</w:t>
            </w:r>
          </w:p>
        </w:tc>
      </w:tr>
    </w:tbl>
    <w:p>
      <w:pPr>
        <w:pStyle w:val="Normal"/>
        <w:spacing w:before="100" w:after="0"/>
        <w:rPr/>
      </w:pPr>
      <w:r>
        <w:rPr/>
      </w:r>
    </w:p>
    <w:p>
      <w:pPr>
        <w:pStyle w:val="Heading2"/>
        <w:spacing w:before="320" w:after="120"/>
        <w:rPr/>
      </w:pPr>
      <w:r>
        <w:rPr>
          <w:rFonts w:eastAsia="Arial" w:cs="Arial" w:ascii="Arial" w:hAnsi="Arial"/>
          <w:b/>
          <w:bCs/>
          <w:color w:val="0D7C8A"/>
          <w:sz w:val="26"/>
          <w:szCs w:val="26"/>
        </w:rPr>
        <w:t>2.4 Visual Strategy</w:t>
      </w:r>
    </w:p>
    <w:p>
      <w:pPr>
        <w:pStyle w:val="Normal"/>
        <w:spacing w:before="80" w:after="120"/>
        <w:rPr/>
      </w:pPr>
      <w:r>
        <w:rPr>
          <w:rFonts w:eastAsia="Arial" w:cs="Arial"/>
          <w:color w:val="333333"/>
          <w:sz w:val="22"/>
          <w:szCs w:val="22"/>
        </w:rPr>
        <w:t>Visual design in eLearning does more than make courses look professional. It directs attention, supports comprehension, and creates emotional tone.</w:t>
      </w:r>
    </w:p>
    <w:p>
      <w:pPr>
        <w:pStyle w:val="Normal"/>
        <w:spacing w:before="80" w:after="0"/>
        <w:rPr/>
      </w:pPr>
      <w:r>
        <w:rPr/>
      </w:r>
    </w:p>
    <w:p>
      <w:pPr>
        <w:pStyle w:val="Normal"/>
        <w:spacing w:before="80" w:after="120"/>
        <w:rPr/>
      </w:pPr>
      <w:r>
        <w:rPr>
          <w:rFonts w:eastAsia="Arial" w:cs="Arial"/>
          <w:color w:val="333333"/>
          <w:sz w:val="22"/>
          <w:szCs w:val="22"/>
        </w:rPr>
        <w:t>Core visual design principles for 2026:</w:t>
      </w:r>
    </w:p>
    <w:p>
      <w:pPr>
        <w:pStyle w:val="ListParagraph"/>
        <w:numPr>
          <w:ilvl w:val="0"/>
          <w:numId w:val="1"/>
        </w:numPr>
        <w:spacing w:before="60" w:after="60"/>
        <w:rPr/>
      </w:pPr>
      <w:r>
        <w:rPr>
          <w:rFonts w:eastAsia="Arial" w:cs="Arial"/>
          <w:color w:val="333333"/>
          <w:sz w:val="22"/>
          <w:szCs w:val="22"/>
        </w:rPr>
        <w:t>Use consistent visual hierarchy. Learners should be able to immediately distinguish between primary content, supporting detail, and navigation.</w:t>
      </w:r>
    </w:p>
    <w:p>
      <w:pPr>
        <w:pStyle w:val="ListParagraph"/>
        <w:numPr>
          <w:ilvl w:val="0"/>
          <w:numId w:val="1"/>
        </w:numPr>
        <w:spacing w:before="60" w:after="60"/>
        <w:rPr/>
      </w:pPr>
      <w:r>
        <w:rPr>
          <w:rFonts w:eastAsia="Arial" w:cs="Arial"/>
          <w:color w:val="333333"/>
          <w:sz w:val="22"/>
          <w:szCs w:val="22"/>
        </w:rPr>
        <w:t>Reduce cognitive load. Each screen should serve one clear purpose. Avoid cluttering with too many competing elements.</w:t>
      </w:r>
    </w:p>
    <w:p>
      <w:pPr>
        <w:pStyle w:val="ListParagraph"/>
        <w:numPr>
          <w:ilvl w:val="0"/>
          <w:numId w:val="1"/>
        </w:numPr>
        <w:spacing w:before="60" w:after="60"/>
        <w:rPr/>
      </w:pPr>
      <w:r>
        <w:rPr>
          <w:rFonts w:eastAsia="Arial" w:cs="Arial"/>
          <w:color w:val="333333"/>
          <w:sz w:val="22"/>
          <w:szCs w:val="22"/>
        </w:rPr>
        <w:t>Choose representative imagery. Visuals should reflect the actual diversity of your learner audience. Stock photos that look generic or corporate often undermine credibility.</w:t>
      </w:r>
    </w:p>
    <w:p>
      <w:pPr>
        <w:pStyle w:val="ListParagraph"/>
        <w:numPr>
          <w:ilvl w:val="0"/>
          <w:numId w:val="1"/>
        </w:numPr>
        <w:spacing w:before="60" w:after="60"/>
        <w:rPr/>
      </w:pPr>
      <w:r>
        <w:rPr>
          <w:rFonts w:eastAsia="Arial" w:cs="Arial"/>
          <w:color w:val="333333"/>
          <w:sz w:val="22"/>
          <w:szCs w:val="22"/>
        </w:rPr>
        <w:t>Use motion purposefully. Animation should explain something that static visuals can't. Decorative animation adds distraction, not value.</w:t>
      </w:r>
    </w:p>
    <w:p>
      <w:pPr>
        <w:pStyle w:val="ListParagraph"/>
        <w:numPr>
          <w:ilvl w:val="0"/>
          <w:numId w:val="1"/>
        </w:numPr>
        <w:spacing w:before="60" w:after="60"/>
        <w:rPr/>
      </w:pPr>
      <w:r>
        <w:rPr>
          <w:rFonts w:eastAsia="Arial" w:cs="Arial"/>
          <w:color w:val="333333"/>
          <w:sz w:val="22"/>
          <w:szCs w:val="22"/>
        </w:rPr>
        <w:t>Design for accessibility. Minimum 4.5:1 contrast ratio for text, alt text for images, captions for audio and video, and keyboard navigability.</w:t>
      </w:r>
    </w:p>
    <w:p>
      <w:pPr>
        <w:pStyle w:val="Normal"/>
        <w:spacing w:before="80" w:after="0"/>
        <w:rPr/>
      </w:pPr>
      <w:r>
        <w:rPr/>
      </w:r>
    </w:p>
    <w:p>
      <w:pPr>
        <w:pStyle w:val="Normal"/>
        <w:spacing w:before="80" w:after="120"/>
        <w:rPr/>
      </w:pPr>
      <w:r>
        <w:rPr>
          <w:rFonts w:eastAsia="Arial" w:cs="Arial"/>
          <w:color w:val="333333"/>
          <w:sz w:val="22"/>
          <w:szCs w:val="22"/>
        </w:rPr>
        <w:t>AI image generation tools are increasingly useful for creating custom visuals at scale, particularly for illustrating abstract concepts or producing culturally specific imagery. They require careful prompt design and human review to avoid stereotypes or errors.</w:t>
      </w:r>
    </w:p>
    <w:p>
      <w:pPr>
        <w:pStyle w:val="Normal"/>
        <w:spacing w:before="100" w:after="0"/>
        <w:rPr/>
      </w:pPr>
      <w:r>
        <w:rPr/>
      </w:r>
    </w:p>
    <w:p>
      <w:pPr>
        <w:pStyle w:val="Heading2"/>
        <w:spacing w:before="320" w:after="120"/>
        <w:rPr/>
      </w:pPr>
      <w:r>
        <w:rPr>
          <w:rFonts w:eastAsia="Arial" w:cs="Arial" w:ascii="Arial" w:hAnsi="Arial"/>
          <w:b/>
          <w:bCs/>
          <w:color w:val="0D7C8A"/>
          <w:sz w:val="26"/>
          <w:szCs w:val="26"/>
        </w:rPr>
        <w:t>2.5 Audio Strategy</w:t>
      </w:r>
    </w:p>
    <w:p>
      <w:pPr>
        <w:pStyle w:val="Normal"/>
        <w:spacing w:before="80" w:after="120"/>
        <w:rPr/>
      </w:pPr>
      <w:r>
        <w:rPr>
          <w:rFonts w:eastAsia="Arial" w:cs="Arial"/>
          <w:color w:val="333333"/>
          <w:sz w:val="22"/>
          <w:szCs w:val="22"/>
        </w:rPr>
        <w:t>Audio narration, when done well, increases engagement and supports learners who prefer listening to reading. When done poorly, it doubles the cognitive load and frustrates learners who read faster than the narrator speaks.</w:t>
      </w:r>
    </w:p>
    <w:p>
      <w:pPr>
        <w:pStyle w:val="Normal"/>
        <w:spacing w:before="80" w:after="0"/>
        <w:rPr/>
      </w:pPr>
      <w:r>
        <w:rPr/>
      </w:r>
    </w:p>
    <w:p>
      <w:pPr>
        <w:pStyle w:val="Normal"/>
        <w:spacing w:before="80" w:after="120"/>
        <w:rPr/>
      </w:pPr>
      <w:r>
        <w:rPr>
          <w:rFonts w:eastAsia="Arial" w:cs="Arial"/>
          <w:color w:val="333333"/>
          <w:sz w:val="22"/>
          <w:szCs w:val="22"/>
        </w:rPr>
        <w:t>Guidelines for effective audio:</w:t>
      </w:r>
    </w:p>
    <w:p>
      <w:pPr>
        <w:pStyle w:val="ListParagraph"/>
        <w:numPr>
          <w:ilvl w:val="0"/>
          <w:numId w:val="1"/>
        </w:numPr>
        <w:spacing w:before="60" w:after="60"/>
        <w:rPr/>
      </w:pPr>
      <w:r>
        <w:rPr>
          <w:rFonts w:eastAsia="Arial" w:cs="Arial"/>
          <w:color w:val="333333"/>
          <w:sz w:val="22"/>
          <w:szCs w:val="22"/>
        </w:rPr>
        <w:t>Don't read the screen. Audio should complement or extend what's on screen, not duplicate it word for word.</w:t>
      </w:r>
    </w:p>
    <w:p>
      <w:pPr>
        <w:pStyle w:val="ListParagraph"/>
        <w:numPr>
          <w:ilvl w:val="0"/>
          <w:numId w:val="1"/>
        </w:numPr>
        <w:spacing w:before="60" w:after="60"/>
        <w:rPr/>
      </w:pPr>
      <w:r>
        <w:rPr>
          <w:rFonts w:eastAsia="Arial" w:cs="Arial"/>
          <w:color w:val="333333"/>
          <w:sz w:val="22"/>
          <w:szCs w:val="22"/>
        </w:rPr>
        <w:t>Write for the ear. Short sentences, active voice, and conversational tone work better in narration than formal written prose.</w:t>
      </w:r>
    </w:p>
    <w:p>
      <w:pPr>
        <w:pStyle w:val="ListParagraph"/>
        <w:numPr>
          <w:ilvl w:val="0"/>
          <w:numId w:val="1"/>
        </w:numPr>
        <w:spacing w:before="60" w:after="60"/>
        <w:rPr/>
      </w:pPr>
      <w:r>
        <w:rPr>
          <w:rFonts w:eastAsia="Arial" w:cs="Arial"/>
          <w:color w:val="333333"/>
          <w:sz w:val="22"/>
          <w:szCs w:val="22"/>
        </w:rPr>
        <w:t>Give learners control. Always provide pause, rewind, and transcript options.</w:t>
      </w:r>
    </w:p>
    <w:p>
      <w:pPr>
        <w:pStyle w:val="ListParagraph"/>
        <w:numPr>
          <w:ilvl w:val="0"/>
          <w:numId w:val="1"/>
        </w:numPr>
        <w:spacing w:before="60" w:after="60"/>
        <w:rPr/>
      </w:pPr>
      <w:r>
        <w:rPr>
          <w:rFonts w:eastAsia="Arial" w:cs="Arial"/>
          <w:color w:val="333333"/>
          <w:sz w:val="22"/>
          <w:szCs w:val="22"/>
        </w:rPr>
        <w:t>Caption everything. Not just for accessibility but for learners in noisy environments or those who prefer to read.</w:t>
      </w:r>
    </w:p>
    <w:p>
      <w:pPr>
        <w:pStyle w:val="ListParagraph"/>
        <w:numPr>
          <w:ilvl w:val="0"/>
          <w:numId w:val="1"/>
        </w:numPr>
        <w:spacing w:before="60" w:after="60"/>
        <w:rPr/>
      </w:pPr>
      <w:r>
        <w:rPr>
          <w:rFonts w:eastAsia="Arial" w:cs="Arial"/>
          <w:color w:val="333333"/>
          <w:sz w:val="22"/>
          <w:szCs w:val="22"/>
        </w:rPr>
        <w:t>AI-generated voices have improved significantly. Evaluate on a case-by-case basis: they're suitable for many contexts, but high-stakes or emotionally sensitive content may warrant a human narrator.</w:t>
      </w:r>
    </w:p>
    <w:p>
      <w:pPr>
        <w:pStyle w:val="Normal"/>
        <w:spacing w:before="80" w:after="0"/>
        <w:rPr/>
      </w:pPr>
      <w:r>
        <w:rPr/>
      </w:r>
    </w:p>
    <w:tbl>
      <w:tblPr>
        <w:tblW w:w="9360" w:type="dxa"/>
        <w:jc w:val="start"/>
        <w:tblInd w:w="0" w:type="dxa"/>
        <w:tblLayout w:type="fixed"/>
        <w:tblCellMar>
          <w:top w:w="120" w:type="dxa"/>
          <w:start w:w="200" w:type="dxa"/>
          <w:bottom w:w="120" w:type="dxa"/>
          <w:end w:w="200" w:type="dxa"/>
        </w:tblCellMar>
      </w:tblPr>
      <w:tblGrid>
        <w:gridCol w:w="9360"/>
      </w:tblGrid>
      <w:tr>
        <w:trPr/>
        <w:tc>
          <w:tcPr>
            <w:tcW w:w="9360" w:type="dxa"/>
            <w:tcBorders>
              <w:top w:val="single" w:sz="6" w:space="0" w:color="0D7C8A"/>
              <w:start w:val="single" w:sz="18" w:space="0" w:color="0D7C8A"/>
              <w:bottom w:val="single" w:sz="6" w:space="0" w:color="0D7C8A"/>
            </w:tcBorders>
            <w:shd w:fill="E6F4F5" w:val="clear"/>
          </w:tcPr>
          <w:p>
            <w:pPr>
              <w:pStyle w:val="Normal"/>
              <w:rPr/>
            </w:pPr>
            <w:r>
              <w:rPr>
                <w:rFonts w:eastAsia="Arial" w:cs="Arial"/>
                <w:i/>
                <w:iCs/>
                <w:color w:val="1B3A5C"/>
                <w:sz w:val="21"/>
                <w:szCs w:val="21"/>
              </w:rPr>
              <w:t>Audio should feel like it's speaking to the learner, not at them.</w:t>
            </w:r>
          </w:p>
        </w:tc>
      </w:tr>
    </w:tbl>
    <w:p>
      <w:pPr>
        <w:pStyle w:val="Normal"/>
        <w:spacing w:before="100" w:after="0"/>
        <w:rPr/>
      </w:pPr>
      <w:r>
        <w:rPr/>
      </w:r>
    </w:p>
    <w:p>
      <w:pPr>
        <w:pStyle w:val="Heading2"/>
        <w:spacing w:before="320" w:after="120"/>
        <w:rPr/>
      </w:pPr>
      <w:r>
        <w:rPr>
          <w:rFonts w:eastAsia="Arial" w:cs="Arial" w:ascii="Arial" w:hAnsi="Arial"/>
          <w:b/>
          <w:bCs/>
          <w:color w:val="0D7C8A"/>
          <w:sz w:val="26"/>
          <w:szCs w:val="26"/>
        </w:rPr>
        <w:t>2.6 Learning Techniques</w:t>
      </w:r>
    </w:p>
    <w:p>
      <w:pPr>
        <w:pStyle w:val="Normal"/>
        <w:spacing w:before="80" w:after="120"/>
        <w:rPr/>
      </w:pPr>
      <w:r>
        <w:rPr>
          <w:rFonts w:eastAsia="Arial" w:cs="Arial"/>
          <w:color w:val="333333"/>
          <w:sz w:val="22"/>
          <w:szCs w:val="22"/>
        </w:rPr>
        <w:t>Matching the right technique to the content type is one of the most important design decisions you make. Common techniques and when to use them:</w:t>
      </w:r>
    </w:p>
    <w:p>
      <w:pPr>
        <w:pStyle w:val="Normal"/>
        <w:spacing w:before="80" w:after="0"/>
        <w:rPr/>
      </w:pPr>
      <w:r>
        <w:rPr/>
      </w:r>
    </w:p>
    <w:tbl>
      <w:tblPr>
        <w:tblW w:w="9360" w:type="dxa"/>
        <w:jc w:val="start"/>
        <w:tblInd w:w="0" w:type="dxa"/>
        <w:tblLayout w:type="fixed"/>
        <w:tblCellMar>
          <w:top w:w="80" w:type="dxa"/>
          <w:start w:w="140" w:type="dxa"/>
          <w:bottom w:w="80" w:type="dxa"/>
          <w:end w:w="140" w:type="dxa"/>
        </w:tblCellMar>
      </w:tblPr>
      <w:tblGrid>
        <w:gridCol w:w="3499"/>
        <w:gridCol w:w="5861"/>
      </w:tblGrid>
      <w:tr>
        <w:trPr/>
        <w:tc>
          <w:tcPr>
            <w:tcW w:w="3499" w:type="dxa"/>
            <w:tcBorders>
              <w:top w:val="single" w:sz="2" w:space="0" w:color="CCCCCC"/>
              <w:start w:val="single" w:sz="2" w:space="0" w:color="CCCCCC"/>
              <w:bottom w:val="single" w:sz="2" w:space="0" w:color="CCCCCC"/>
              <w:end w:val="single" w:sz="2" w:space="0" w:color="CCCCCC"/>
            </w:tcBorders>
            <w:shd w:fill="1B3A5C" w:val="clear"/>
          </w:tcPr>
          <w:p>
            <w:pPr>
              <w:pStyle w:val="Normal"/>
              <w:rPr/>
            </w:pPr>
            <w:r>
              <w:rPr>
                <w:rFonts w:eastAsia="Arial" w:cs="Arial"/>
                <w:b/>
                <w:bCs/>
                <w:color w:val="FFFFFF"/>
                <w:sz w:val="20"/>
                <w:szCs w:val="20"/>
              </w:rPr>
              <w:t>Technique</w:t>
            </w:r>
          </w:p>
        </w:tc>
        <w:tc>
          <w:tcPr>
            <w:tcW w:w="5861" w:type="dxa"/>
            <w:tcBorders>
              <w:top w:val="single" w:sz="2" w:space="0" w:color="CCCCCC"/>
              <w:start w:val="single" w:sz="2" w:space="0" w:color="CCCCCC"/>
              <w:bottom w:val="single" w:sz="2" w:space="0" w:color="CCCCCC"/>
              <w:end w:val="single" w:sz="2" w:space="0" w:color="CCCCCC"/>
            </w:tcBorders>
            <w:shd w:fill="1B3A5C" w:val="clear"/>
          </w:tcPr>
          <w:p>
            <w:pPr>
              <w:pStyle w:val="Normal"/>
              <w:rPr/>
            </w:pPr>
            <w:r>
              <w:rPr>
                <w:rFonts w:eastAsia="Arial" w:cs="Arial"/>
                <w:b/>
                <w:bCs/>
                <w:color w:val="FFFFFF"/>
                <w:sz w:val="20"/>
                <w:szCs w:val="20"/>
              </w:rPr>
              <w:t>When to Use It</w:t>
            </w:r>
          </w:p>
        </w:tc>
      </w:tr>
      <w:tr>
        <w:trPr/>
        <w:tc>
          <w:tcPr>
            <w:tcW w:w="3499"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Scenario</w:t>
            </w:r>
          </w:p>
        </w:tc>
        <w:tc>
          <w:tcPr>
            <w:tcW w:w="5861"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Learner observes a situation involving a decision or consequence. Effective for procedural and principle-based content.</w:t>
            </w:r>
          </w:p>
        </w:tc>
      </w:tr>
      <w:tr>
        <w:trPr/>
        <w:tc>
          <w:tcPr>
            <w:tcW w:w="3499"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Arial" w:cs="Arial"/>
                <w:color w:val="333333"/>
                <w:sz w:val="20"/>
                <w:szCs w:val="20"/>
              </w:rPr>
              <w:t>Role play / branching</w:t>
            </w:r>
          </w:p>
        </w:tc>
        <w:tc>
          <w:tcPr>
            <w:tcW w:w="5861"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Arial" w:cs="Arial"/>
                <w:color w:val="333333"/>
                <w:sz w:val="20"/>
                <w:szCs w:val="20"/>
              </w:rPr>
              <w:t>Learner makes active choices that affect outcomes. High engagement, works well for interpersonal skills and judgment calls.</w:t>
            </w:r>
          </w:p>
        </w:tc>
      </w:tr>
      <w:tr>
        <w:trPr/>
        <w:tc>
          <w:tcPr>
            <w:tcW w:w="3499"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Reflection prompt</w:t>
            </w:r>
          </w:p>
        </w:tc>
        <w:tc>
          <w:tcPr>
            <w:tcW w:w="5861"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Learner is asked to connect new content to their own experience. Supports transfer and emotional engagement.</w:t>
            </w:r>
          </w:p>
        </w:tc>
      </w:tr>
      <w:tr>
        <w:trPr/>
        <w:tc>
          <w:tcPr>
            <w:tcW w:w="3499"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Arial" w:cs="Arial"/>
                <w:color w:val="333333"/>
                <w:sz w:val="20"/>
                <w:szCs w:val="20"/>
              </w:rPr>
              <w:t>Practice test</w:t>
            </w:r>
          </w:p>
        </w:tc>
        <w:tc>
          <w:tcPr>
            <w:tcW w:w="5861"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Arial" w:cs="Arial"/>
                <w:color w:val="333333"/>
                <w:sz w:val="20"/>
                <w:szCs w:val="20"/>
              </w:rPr>
              <w:t>Retrieval activity that tests recall or application. Most effective when distributed throughout the course, not only at the end.</w:t>
            </w:r>
          </w:p>
        </w:tc>
      </w:tr>
      <w:tr>
        <w:trPr/>
        <w:tc>
          <w:tcPr>
            <w:tcW w:w="3499"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Job aid / reckoner</w:t>
            </w:r>
          </w:p>
        </w:tc>
        <w:tc>
          <w:tcPr>
            <w:tcW w:w="5861"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Concise reference tool learners can use on the job. Reduces the need to memorise information they can look up.</w:t>
            </w:r>
          </w:p>
        </w:tc>
      </w:tr>
      <w:tr>
        <w:trPr/>
        <w:tc>
          <w:tcPr>
            <w:tcW w:w="3499"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Arial" w:cs="Arial"/>
                <w:color w:val="333333"/>
                <w:sz w:val="20"/>
                <w:szCs w:val="20"/>
              </w:rPr>
              <w:t>Worked example</w:t>
            </w:r>
          </w:p>
        </w:tc>
        <w:tc>
          <w:tcPr>
            <w:tcW w:w="5861"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Arial" w:cs="Arial"/>
                <w:color w:val="333333"/>
                <w:sz w:val="20"/>
                <w:szCs w:val="20"/>
              </w:rPr>
              <w:t>Learner watches or reads through an expert completing a task. Effective for complex procedures before independent practice.</w:t>
            </w:r>
          </w:p>
        </w:tc>
      </w:tr>
      <w:tr>
        <w:trPr/>
        <w:tc>
          <w:tcPr>
            <w:tcW w:w="3499"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Microlearning</w:t>
            </w:r>
          </w:p>
        </w:tc>
        <w:tc>
          <w:tcPr>
            <w:tcW w:w="5861"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Short, focused modules (3-7 minutes) targeting a single skill or topic. Well suited to mobile delivery and performance support.</w:t>
            </w:r>
          </w:p>
        </w:tc>
      </w:tr>
      <w:tr>
        <w:trPr/>
        <w:tc>
          <w:tcPr>
            <w:tcW w:w="3499"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Arial" w:cs="Arial"/>
                <w:color w:val="333333"/>
                <w:sz w:val="20"/>
                <w:szCs w:val="20"/>
              </w:rPr>
              <w:t>Gamification</w:t>
            </w:r>
          </w:p>
        </w:tc>
        <w:tc>
          <w:tcPr>
            <w:tcW w:w="5861"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Arial" w:cs="Arial"/>
                <w:color w:val="333333"/>
                <w:sz w:val="20"/>
                <w:szCs w:val="20"/>
              </w:rPr>
              <w:t>Points, badges, progress indicators, or challenges layered onto learning activities. Effective when tied to learning outcomes, not just completion.</w:t>
            </w:r>
          </w:p>
        </w:tc>
      </w:tr>
    </w:tbl>
    <w:p>
      <w:pPr>
        <w:pStyle w:val="Normal"/>
        <w:pBdr>
          <w:bottom w:val="single" w:sz="4" w:space="1" w:color="0D7C8A"/>
        </w:pBdr>
        <w:spacing w:before="200" w:after="200"/>
        <w:rPr/>
      </w:pPr>
      <w:r>
        <w:rPr/>
      </w:r>
    </w:p>
    <w:p>
      <w:pPr>
        <w:pStyle w:val="Normal"/>
        <w:rPr/>
      </w:pPr>
      <w:r>
        <w:rPr/>
      </w:r>
      <w:r>
        <w:br w:type="page"/>
      </w:r>
    </w:p>
    <w:p>
      <w:pPr>
        <w:pStyle w:val="Heading1"/>
        <w:spacing w:before="0" w:after="160"/>
        <w:rPr/>
      </w:pPr>
      <w:r>
        <w:rPr>
          <w:rFonts w:eastAsia="Arial" w:cs="Arial" w:ascii="Arial" w:hAnsi="Arial"/>
          <w:b/>
          <w:bCs/>
          <w:color w:val="1B3A5C"/>
          <w:sz w:val="36"/>
          <w:szCs w:val="36"/>
        </w:rPr>
        <w:t>3. Development</w:t>
      </w:r>
    </w:p>
    <w:p>
      <w:pPr>
        <w:pStyle w:val="Normal"/>
        <w:spacing w:before="80" w:after="120"/>
        <w:rPr/>
      </w:pPr>
      <w:r>
        <w:rPr>
          <w:rFonts w:eastAsia="Arial" w:cs="Arial"/>
          <w:color w:val="333333"/>
          <w:sz w:val="22"/>
          <w:szCs w:val="22"/>
        </w:rPr>
        <w:t>Development is where design decisions become a working product. The quality of what comes out depends heavily on the quality of what went into the analysis and design phases. A well-planned course takes significantly less time to build and revise.</w:t>
      </w:r>
    </w:p>
    <w:p>
      <w:pPr>
        <w:pStyle w:val="Normal"/>
        <w:spacing w:before="100" w:after="0"/>
        <w:rPr/>
      </w:pPr>
      <w:r>
        <w:rPr/>
      </w:r>
    </w:p>
    <w:p>
      <w:pPr>
        <w:pStyle w:val="Heading2"/>
        <w:spacing w:before="320" w:after="120"/>
        <w:rPr/>
      </w:pPr>
      <w:r>
        <w:rPr>
          <w:rFonts w:eastAsia="Arial" w:cs="Arial" w:ascii="Arial" w:hAnsi="Arial"/>
          <w:b/>
          <w:bCs/>
          <w:color w:val="0D7C8A"/>
          <w:sz w:val="26"/>
          <w:szCs w:val="26"/>
        </w:rPr>
        <w:t>3.1 Storyboarding</w:t>
      </w:r>
    </w:p>
    <w:p>
      <w:pPr>
        <w:pStyle w:val="Normal"/>
        <w:spacing w:before="80" w:after="120"/>
        <w:rPr/>
      </w:pPr>
      <w:r>
        <w:rPr>
          <w:rFonts w:eastAsia="Arial" w:cs="Arial"/>
          <w:color w:val="333333"/>
          <w:sz w:val="22"/>
          <w:szCs w:val="22"/>
        </w:rPr>
        <w:t>A storyboard is the detailed blueprint for every screen in the course: what content appears, how the learner interacts, what the audio says, and how visuals relate to the text. It acts as the shared reference for everyone involved in production.</w:t>
      </w:r>
    </w:p>
    <w:p>
      <w:pPr>
        <w:pStyle w:val="Normal"/>
        <w:spacing w:before="80" w:after="0"/>
        <w:rPr/>
      </w:pPr>
      <w:r>
        <w:rPr/>
      </w:r>
    </w:p>
    <w:p>
      <w:pPr>
        <w:pStyle w:val="Normal"/>
        <w:spacing w:before="80" w:after="120"/>
        <w:rPr/>
      </w:pPr>
      <w:r>
        <w:rPr>
          <w:rFonts w:eastAsia="Arial" w:cs="Arial"/>
          <w:color w:val="333333"/>
          <w:sz w:val="22"/>
          <w:szCs w:val="22"/>
        </w:rPr>
        <w:t>Storyboards serve multiple purposes:</w:t>
      </w:r>
    </w:p>
    <w:p>
      <w:pPr>
        <w:pStyle w:val="ListParagraph"/>
        <w:numPr>
          <w:ilvl w:val="0"/>
          <w:numId w:val="1"/>
        </w:numPr>
        <w:spacing w:before="60" w:after="60"/>
        <w:rPr/>
      </w:pPr>
      <w:r>
        <w:rPr>
          <w:rFonts w:eastAsia="Arial" w:cs="Arial"/>
          <w:color w:val="333333"/>
          <w:sz w:val="22"/>
          <w:szCs w:val="22"/>
        </w:rPr>
        <w:t>They let subject matter experts review content before anything is built in an authoring tool.</w:t>
      </w:r>
    </w:p>
    <w:p>
      <w:pPr>
        <w:pStyle w:val="ListParagraph"/>
        <w:numPr>
          <w:ilvl w:val="0"/>
          <w:numId w:val="1"/>
        </w:numPr>
        <w:spacing w:before="60" w:after="60"/>
        <w:rPr/>
      </w:pPr>
      <w:r>
        <w:rPr>
          <w:rFonts w:eastAsia="Arial" w:cs="Arial"/>
          <w:color w:val="333333"/>
          <w:sz w:val="22"/>
          <w:szCs w:val="22"/>
        </w:rPr>
        <w:t>They give visual designers clear direction without requiring them to interpret raw content documents.</w:t>
      </w:r>
    </w:p>
    <w:p>
      <w:pPr>
        <w:pStyle w:val="ListParagraph"/>
        <w:numPr>
          <w:ilvl w:val="0"/>
          <w:numId w:val="1"/>
        </w:numPr>
        <w:spacing w:before="60" w:after="60"/>
        <w:rPr/>
      </w:pPr>
      <w:r>
        <w:rPr>
          <w:rFonts w:eastAsia="Arial" w:cs="Arial"/>
          <w:color w:val="333333"/>
          <w:sz w:val="22"/>
          <w:szCs w:val="22"/>
        </w:rPr>
        <w:t>They create a record of design decisions, useful if scope questions arise later.</w:t>
      </w:r>
    </w:p>
    <w:p>
      <w:pPr>
        <w:pStyle w:val="ListParagraph"/>
        <w:numPr>
          <w:ilvl w:val="0"/>
          <w:numId w:val="1"/>
        </w:numPr>
        <w:spacing w:before="60" w:after="60"/>
        <w:rPr/>
      </w:pPr>
      <w:r>
        <w:rPr>
          <w:rFonts w:eastAsia="Arial" w:cs="Arial"/>
          <w:color w:val="333333"/>
          <w:sz w:val="22"/>
          <w:szCs w:val="22"/>
        </w:rPr>
        <w:t>They can be signed off by stakeholders, establishing a clear agreement before development begins.</w:t>
      </w:r>
    </w:p>
    <w:p>
      <w:pPr>
        <w:pStyle w:val="Normal"/>
        <w:spacing w:before="80" w:after="0"/>
        <w:rPr/>
      </w:pPr>
      <w:r>
        <w:rPr/>
      </w:r>
    </w:p>
    <w:p>
      <w:pPr>
        <w:pStyle w:val="Normal"/>
        <w:spacing w:before="80" w:after="120"/>
        <w:rPr/>
      </w:pPr>
      <w:r>
        <w:rPr>
          <w:rFonts w:eastAsia="Arial" w:cs="Arial"/>
          <w:color w:val="333333"/>
          <w:sz w:val="22"/>
          <w:szCs w:val="22"/>
        </w:rPr>
        <w:t>Modern storyboards can take many forms: a Word or Google Doc template, a structured spreadsheet, slides, or a dedicated tool like Twine for branching content. The format matters less than the completeness and clarity of what's specified.</w:t>
      </w:r>
    </w:p>
    <w:p>
      <w:pPr>
        <w:pStyle w:val="Normal"/>
        <w:spacing w:before="80" w:after="0"/>
        <w:rPr/>
      </w:pPr>
      <w:r>
        <w:rPr/>
      </w:r>
    </w:p>
    <w:p>
      <w:pPr>
        <w:pStyle w:val="Normal"/>
        <w:spacing w:before="80" w:after="120"/>
        <w:rPr/>
      </w:pPr>
      <w:r>
        <w:rPr>
          <w:rFonts w:eastAsia="Arial" w:cs="Arial"/>
          <w:color w:val="333333"/>
          <w:sz w:val="22"/>
          <w:szCs w:val="22"/>
        </w:rPr>
        <w:t>Each storyboard entry should include: screen ID and title, on-screen text and layout description, visual direction or asset reference, audio script, interaction type, and feedback text.</w:t>
      </w:r>
    </w:p>
    <w:p>
      <w:pPr>
        <w:pStyle w:val="Normal"/>
        <w:spacing w:before="80" w:after="0"/>
        <w:rPr/>
      </w:pPr>
      <w:r>
        <w:rPr/>
      </w:r>
    </w:p>
    <w:tbl>
      <w:tblPr>
        <w:tblW w:w="9360" w:type="dxa"/>
        <w:jc w:val="start"/>
        <w:tblInd w:w="0" w:type="dxa"/>
        <w:tblLayout w:type="fixed"/>
        <w:tblCellMar>
          <w:top w:w="120" w:type="dxa"/>
          <w:start w:w="200" w:type="dxa"/>
          <w:bottom w:w="120" w:type="dxa"/>
          <w:end w:w="200" w:type="dxa"/>
        </w:tblCellMar>
      </w:tblPr>
      <w:tblGrid>
        <w:gridCol w:w="9360"/>
      </w:tblGrid>
      <w:tr>
        <w:trPr/>
        <w:tc>
          <w:tcPr>
            <w:tcW w:w="9360" w:type="dxa"/>
            <w:tcBorders>
              <w:top w:val="single" w:sz="6" w:space="0" w:color="0D7C8A"/>
              <w:start w:val="single" w:sz="18" w:space="0" w:color="0D7C8A"/>
              <w:bottom w:val="single" w:sz="6" w:space="0" w:color="0D7C8A"/>
            </w:tcBorders>
            <w:shd w:fill="E6F4F5" w:val="clear"/>
          </w:tcPr>
          <w:p>
            <w:pPr>
              <w:pStyle w:val="Normal"/>
              <w:rPr/>
            </w:pPr>
            <w:r>
              <w:rPr>
                <w:rFonts w:eastAsia="Arial" w:cs="Arial"/>
                <w:i/>
                <w:iCs/>
                <w:color w:val="1B3A5C"/>
                <w:sz w:val="21"/>
                <w:szCs w:val="21"/>
              </w:rPr>
              <w:t>Don't start building until the storyboard is reviewed. Changes at storyboard stage take minutes. Changes in a built course take hours.</w:t>
            </w:r>
          </w:p>
        </w:tc>
      </w:tr>
    </w:tbl>
    <w:p>
      <w:pPr>
        <w:pStyle w:val="Normal"/>
        <w:spacing w:before="100" w:after="0"/>
        <w:rPr/>
      </w:pPr>
      <w:r>
        <w:rPr/>
      </w:r>
    </w:p>
    <w:p>
      <w:pPr>
        <w:pStyle w:val="Heading2"/>
        <w:spacing w:before="320" w:after="120"/>
        <w:rPr/>
      </w:pPr>
      <w:r>
        <w:rPr>
          <w:rFonts w:eastAsia="Arial" w:cs="Arial" w:ascii="Arial" w:hAnsi="Arial"/>
          <w:b/>
          <w:bCs/>
          <w:color w:val="0D7C8A"/>
          <w:sz w:val="26"/>
          <w:szCs w:val="26"/>
        </w:rPr>
        <w:t>3.2 Rapid Development and AI-Assisted Production</w:t>
      </w:r>
    </w:p>
    <w:p>
      <w:pPr>
        <w:pStyle w:val="Normal"/>
        <w:spacing w:before="80" w:after="120"/>
        <w:rPr/>
      </w:pPr>
      <w:r>
        <w:rPr>
          <w:rFonts w:eastAsia="Arial" w:cs="Arial"/>
          <w:color w:val="333333"/>
          <w:sz w:val="22"/>
          <w:szCs w:val="22"/>
        </w:rPr>
        <w:t>AI tools have materially changed what's possible in eLearning development. Used well, they speed up first-draft content creation, translation, voiceover generation, and visual asset production. Used carelessly, they produce generic, inaccurate, or bland content at scale.</w:t>
      </w:r>
    </w:p>
    <w:p>
      <w:pPr>
        <w:pStyle w:val="Normal"/>
        <w:spacing w:before="80" w:after="0"/>
        <w:rPr/>
      </w:pPr>
      <w:r>
        <w:rPr/>
      </w:r>
    </w:p>
    <w:p>
      <w:pPr>
        <w:pStyle w:val="Normal"/>
        <w:spacing w:before="80" w:after="120"/>
        <w:rPr/>
      </w:pPr>
      <w:r>
        <w:rPr>
          <w:rFonts w:eastAsia="Arial" w:cs="Arial"/>
          <w:color w:val="333333"/>
          <w:sz w:val="22"/>
          <w:szCs w:val="22"/>
        </w:rPr>
        <w:t>Where AI genuinely accelerates development:</w:t>
      </w:r>
    </w:p>
    <w:p>
      <w:pPr>
        <w:pStyle w:val="ListParagraph"/>
        <w:numPr>
          <w:ilvl w:val="0"/>
          <w:numId w:val="1"/>
        </w:numPr>
        <w:spacing w:before="60" w:after="60"/>
        <w:rPr/>
      </w:pPr>
      <w:r>
        <w:rPr>
          <w:rFonts w:eastAsia="Arial" w:cs="Arial"/>
          <w:color w:val="333333"/>
          <w:sz w:val="22"/>
          <w:szCs w:val="22"/>
        </w:rPr>
        <w:t>Generating first drafts of scripts from source documents or bullet-point briefs</w:t>
      </w:r>
    </w:p>
    <w:p>
      <w:pPr>
        <w:pStyle w:val="ListParagraph"/>
        <w:numPr>
          <w:ilvl w:val="0"/>
          <w:numId w:val="1"/>
        </w:numPr>
        <w:spacing w:before="60" w:after="60"/>
        <w:rPr/>
      </w:pPr>
      <w:r>
        <w:rPr>
          <w:rFonts w:eastAsia="Arial" w:cs="Arial"/>
          <w:color w:val="333333"/>
          <w:sz w:val="22"/>
          <w:szCs w:val="22"/>
        </w:rPr>
        <w:t>Producing quiz questions and multiple-choice distractors from existing content</w:t>
      </w:r>
    </w:p>
    <w:p>
      <w:pPr>
        <w:pStyle w:val="ListParagraph"/>
        <w:numPr>
          <w:ilvl w:val="0"/>
          <w:numId w:val="1"/>
        </w:numPr>
        <w:spacing w:before="60" w:after="60"/>
        <w:rPr/>
      </w:pPr>
      <w:r>
        <w:rPr>
          <w:rFonts w:eastAsia="Arial" w:cs="Arial"/>
          <w:color w:val="333333"/>
          <w:sz w:val="22"/>
          <w:szCs w:val="22"/>
        </w:rPr>
        <w:t>Auto-generating captions and transcripts</w:t>
      </w:r>
    </w:p>
    <w:p>
      <w:pPr>
        <w:pStyle w:val="ListParagraph"/>
        <w:numPr>
          <w:ilvl w:val="0"/>
          <w:numId w:val="1"/>
        </w:numPr>
        <w:spacing w:before="60" w:after="60"/>
        <w:rPr/>
      </w:pPr>
      <w:r>
        <w:rPr>
          <w:rFonts w:eastAsia="Arial" w:cs="Arial"/>
          <w:color w:val="333333"/>
          <w:sz w:val="22"/>
          <w:szCs w:val="22"/>
        </w:rPr>
        <w:t>Creating custom images and illustrations</w:t>
      </w:r>
    </w:p>
    <w:p>
      <w:pPr>
        <w:pStyle w:val="ListParagraph"/>
        <w:numPr>
          <w:ilvl w:val="0"/>
          <w:numId w:val="1"/>
        </w:numPr>
        <w:spacing w:before="60" w:after="60"/>
        <w:rPr/>
      </w:pPr>
      <w:r>
        <w:rPr>
          <w:rFonts w:eastAsia="Arial" w:cs="Arial"/>
          <w:color w:val="333333"/>
          <w:sz w:val="22"/>
          <w:szCs w:val="22"/>
        </w:rPr>
        <w:t>Translating and localising content for multilingual rollouts</w:t>
      </w:r>
    </w:p>
    <w:p>
      <w:pPr>
        <w:pStyle w:val="Normal"/>
        <w:spacing w:before="80" w:after="0"/>
        <w:rPr/>
      </w:pPr>
      <w:r>
        <w:rPr/>
      </w:r>
    </w:p>
    <w:p>
      <w:pPr>
        <w:pStyle w:val="Normal"/>
        <w:spacing w:before="80" w:after="120"/>
        <w:rPr/>
      </w:pPr>
      <w:r>
        <w:rPr>
          <w:rFonts w:eastAsia="Arial" w:cs="Arial"/>
          <w:color w:val="333333"/>
          <w:sz w:val="22"/>
          <w:szCs w:val="22"/>
        </w:rPr>
        <w:t>What still requires skilled human judgment:</w:t>
      </w:r>
    </w:p>
    <w:p>
      <w:pPr>
        <w:pStyle w:val="ListParagraph"/>
        <w:numPr>
          <w:ilvl w:val="0"/>
          <w:numId w:val="1"/>
        </w:numPr>
        <w:spacing w:before="60" w:after="60"/>
        <w:rPr/>
      </w:pPr>
      <w:r>
        <w:rPr>
          <w:rFonts w:eastAsia="Arial" w:cs="Arial"/>
          <w:color w:val="333333"/>
          <w:sz w:val="22"/>
          <w:szCs w:val="22"/>
        </w:rPr>
        <w:t>Ensuring content is accurate, current, and contextually appropriate</w:t>
      </w:r>
    </w:p>
    <w:p>
      <w:pPr>
        <w:pStyle w:val="ListParagraph"/>
        <w:numPr>
          <w:ilvl w:val="0"/>
          <w:numId w:val="1"/>
        </w:numPr>
        <w:spacing w:before="60" w:after="60"/>
        <w:rPr/>
      </w:pPr>
      <w:r>
        <w:rPr>
          <w:rFonts w:eastAsia="Arial" w:cs="Arial"/>
          <w:color w:val="333333"/>
          <w:sz w:val="22"/>
          <w:szCs w:val="22"/>
        </w:rPr>
        <w:t>Writing scenarios that feel real rather than formulaic</w:t>
      </w:r>
    </w:p>
    <w:p>
      <w:pPr>
        <w:pStyle w:val="ListParagraph"/>
        <w:numPr>
          <w:ilvl w:val="0"/>
          <w:numId w:val="1"/>
        </w:numPr>
        <w:spacing w:before="60" w:after="60"/>
        <w:rPr/>
      </w:pPr>
      <w:r>
        <w:rPr>
          <w:rFonts w:eastAsia="Arial" w:cs="Arial"/>
          <w:color w:val="333333"/>
          <w:sz w:val="22"/>
          <w:szCs w:val="22"/>
        </w:rPr>
        <w:t>Designing interactions that genuinely challenge learners</w:t>
      </w:r>
    </w:p>
    <w:p>
      <w:pPr>
        <w:pStyle w:val="ListParagraph"/>
        <w:numPr>
          <w:ilvl w:val="0"/>
          <w:numId w:val="1"/>
        </w:numPr>
        <w:spacing w:before="60" w:after="60"/>
        <w:rPr/>
      </w:pPr>
      <w:r>
        <w:rPr>
          <w:rFonts w:eastAsia="Arial" w:cs="Arial"/>
          <w:color w:val="333333"/>
          <w:sz w:val="22"/>
          <w:szCs w:val="22"/>
        </w:rPr>
        <w:t>Reviewing AI output for bias, errors, and tonal mismatch</w:t>
      </w:r>
    </w:p>
    <w:p>
      <w:pPr>
        <w:pStyle w:val="ListParagraph"/>
        <w:numPr>
          <w:ilvl w:val="0"/>
          <w:numId w:val="1"/>
        </w:numPr>
        <w:spacing w:before="60" w:after="60"/>
        <w:rPr/>
      </w:pPr>
      <w:r>
        <w:rPr>
          <w:rFonts w:eastAsia="Arial" w:cs="Arial"/>
          <w:color w:val="333333"/>
          <w:sz w:val="22"/>
          <w:szCs w:val="22"/>
        </w:rPr>
        <w:t>Making strategic decisions about what to include and what to leave out</w:t>
      </w:r>
    </w:p>
    <w:p>
      <w:pPr>
        <w:pStyle w:val="Normal"/>
        <w:spacing w:before="100" w:after="0"/>
        <w:rPr/>
      </w:pPr>
      <w:r>
        <w:rPr/>
      </w:r>
    </w:p>
    <w:p>
      <w:pPr>
        <w:pStyle w:val="Heading2"/>
        <w:spacing w:before="320" w:after="120"/>
        <w:rPr/>
      </w:pPr>
      <w:r>
        <w:rPr>
          <w:rFonts w:eastAsia="Arial" w:cs="Arial" w:ascii="Arial" w:hAnsi="Arial"/>
          <w:b/>
          <w:bCs/>
          <w:color w:val="0D7C8A"/>
          <w:sz w:val="26"/>
          <w:szCs w:val="26"/>
        </w:rPr>
        <w:t>3.3 Page Layout and Visual Production</w:t>
      </w:r>
    </w:p>
    <w:p>
      <w:pPr>
        <w:pStyle w:val="Normal"/>
        <w:spacing w:before="80" w:after="120"/>
        <w:rPr/>
      </w:pPr>
      <w:r>
        <w:rPr>
          <w:rFonts w:eastAsia="Arial" w:cs="Arial"/>
          <w:color w:val="333333"/>
          <w:sz w:val="22"/>
          <w:szCs w:val="22"/>
        </w:rPr>
        <w:t>Consistent page layout reduces cognitive load and creates a sense of structure that learners can navigate intuitively. Visual designers should produce a style guide and a small set of master templates before bulk development begins.</w:t>
      </w:r>
    </w:p>
    <w:p>
      <w:pPr>
        <w:pStyle w:val="Normal"/>
        <w:spacing w:before="80" w:after="0"/>
        <w:rPr/>
      </w:pPr>
      <w:r>
        <w:rPr/>
      </w:r>
    </w:p>
    <w:p>
      <w:pPr>
        <w:pStyle w:val="Normal"/>
        <w:spacing w:before="80" w:after="120"/>
        <w:rPr/>
      </w:pPr>
      <w:r>
        <w:rPr>
          <w:rFonts w:eastAsia="Arial" w:cs="Arial"/>
          <w:color w:val="333333"/>
          <w:sz w:val="22"/>
          <w:szCs w:val="22"/>
        </w:rPr>
        <w:t>A standard visual style guide includes: colour palette, typography scale, icon and illustration style, image treatment, button and interaction states, and spacing rules.</w:t>
      </w:r>
    </w:p>
    <w:p>
      <w:pPr>
        <w:pStyle w:val="Normal"/>
        <w:spacing w:before="80" w:after="0"/>
        <w:rPr/>
      </w:pPr>
      <w:r>
        <w:rPr/>
      </w:r>
    </w:p>
    <w:p>
      <w:pPr>
        <w:pStyle w:val="Normal"/>
        <w:spacing w:before="80" w:after="120"/>
        <w:rPr/>
      </w:pPr>
      <w:r>
        <w:rPr>
          <w:rFonts w:eastAsia="Arial" w:cs="Arial"/>
          <w:color w:val="333333"/>
          <w:sz w:val="22"/>
          <w:szCs w:val="22"/>
        </w:rPr>
        <w:t>Designing for mobile first is no longer optional. Assume learners may be accessing content on a phone, in a fragmented environment, and possibly on slow connectivity. This means: scrollable vertical layouts, touch-friendly interaction targets (minimum 44px), offline capability where possible, and short content chunks.</w:t>
      </w:r>
    </w:p>
    <w:p>
      <w:pPr>
        <w:pStyle w:val="Normal"/>
        <w:spacing w:before="100" w:after="0"/>
        <w:rPr/>
      </w:pPr>
      <w:r>
        <w:rPr/>
      </w:r>
    </w:p>
    <w:p>
      <w:pPr>
        <w:pStyle w:val="Heading2"/>
        <w:spacing w:before="320" w:after="120"/>
        <w:rPr/>
      </w:pPr>
      <w:r>
        <w:rPr>
          <w:rFonts w:eastAsia="Arial" w:cs="Arial" w:ascii="Arial" w:hAnsi="Arial"/>
          <w:b/>
          <w:bCs/>
          <w:color w:val="0D7C8A"/>
          <w:sz w:val="26"/>
          <w:szCs w:val="26"/>
        </w:rPr>
        <w:t>3.4 Multimedia Production</w:t>
      </w:r>
    </w:p>
    <w:p>
      <w:pPr>
        <w:pStyle w:val="Normal"/>
        <w:spacing w:before="80" w:after="120"/>
        <w:rPr/>
      </w:pPr>
      <w:r>
        <w:rPr>
          <w:rFonts w:eastAsia="Arial" w:cs="Arial"/>
          <w:color w:val="333333"/>
          <w:sz w:val="22"/>
          <w:szCs w:val="22"/>
        </w:rPr>
        <w:t>Video, animation, and interactive simulations can significantly increase engagement and retention when used for the right content. They also significantly increase production time and cost.</w:t>
      </w:r>
    </w:p>
    <w:p>
      <w:pPr>
        <w:pStyle w:val="Normal"/>
        <w:spacing w:before="80" w:after="0"/>
        <w:rPr/>
      </w:pPr>
      <w:r>
        <w:rPr/>
      </w:r>
    </w:p>
    <w:p>
      <w:pPr>
        <w:pStyle w:val="Normal"/>
        <w:spacing w:before="80" w:after="120"/>
        <w:rPr/>
      </w:pPr>
      <w:r>
        <w:rPr>
          <w:rFonts w:eastAsia="Arial" w:cs="Arial"/>
          <w:color w:val="333333"/>
          <w:sz w:val="22"/>
          <w:szCs w:val="22"/>
        </w:rPr>
        <w:t>Practical guidelines:</w:t>
      </w:r>
    </w:p>
    <w:p>
      <w:pPr>
        <w:pStyle w:val="ListParagraph"/>
        <w:numPr>
          <w:ilvl w:val="0"/>
          <w:numId w:val="1"/>
        </w:numPr>
        <w:spacing w:before="60" w:after="60"/>
        <w:rPr/>
      </w:pPr>
      <w:r>
        <w:rPr>
          <w:rFonts w:eastAsia="Arial" w:cs="Arial"/>
          <w:color w:val="333333"/>
          <w:sz w:val="22"/>
          <w:szCs w:val="22"/>
        </w:rPr>
        <w:t>Use video for human moments: storytelling, demonstrations that require showing movement or facial expression, expert testimony.</w:t>
      </w:r>
    </w:p>
    <w:p>
      <w:pPr>
        <w:pStyle w:val="ListParagraph"/>
        <w:numPr>
          <w:ilvl w:val="0"/>
          <w:numId w:val="1"/>
        </w:numPr>
        <w:spacing w:before="60" w:after="60"/>
        <w:rPr/>
      </w:pPr>
      <w:r>
        <w:rPr>
          <w:rFonts w:eastAsia="Arial" w:cs="Arial"/>
          <w:color w:val="333333"/>
          <w:sz w:val="22"/>
          <w:szCs w:val="22"/>
        </w:rPr>
        <w:t>Use animation for concepts or processes that can't be easily shown with real footage.</w:t>
      </w:r>
    </w:p>
    <w:p>
      <w:pPr>
        <w:pStyle w:val="ListParagraph"/>
        <w:numPr>
          <w:ilvl w:val="0"/>
          <w:numId w:val="1"/>
        </w:numPr>
        <w:spacing w:before="60" w:after="60"/>
        <w:rPr/>
      </w:pPr>
      <w:r>
        <w:rPr>
          <w:rFonts w:eastAsia="Arial" w:cs="Arial"/>
          <w:color w:val="333333"/>
          <w:sz w:val="22"/>
          <w:szCs w:val="22"/>
        </w:rPr>
        <w:t>Use screen recording and simulation for application training.</w:t>
      </w:r>
    </w:p>
    <w:p>
      <w:pPr>
        <w:pStyle w:val="ListParagraph"/>
        <w:numPr>
          <w:ilvl w:val="0"/>
          <w:numId w:val="1"/>
        </w:numPr>
        <w:spacing w:before="60" w:after="60"/>
        <w:rPr/>
      </w:pPr>
      <w:r>
        <w:rPr>
          <w:rFonts w:eastAsia="Arial" w:cs="Arial"/>
          <w:color w:val="333333"/>
          <w:sz w:val="22"/>
          <w:szCs w:val="22"/>
        </w:rPr>
        <w:t>Keep all media short. Research consistently shows engagement drops after 6 minutes for video. Shorter is better.</w:t>
      </w:r>
    </w:p>
    <w:p>
      <w:pPr>
        <w:pStyle w:val="ListParagraph"/>
        <w:numPr>
          <w:ilvl w:val="0"/>
          <w:numId w:val="1"/>
        </w:numPr>
        <w:spacing w:before="60" w:after="60"/>
        <w:rPr/>
      </w:pPr>
      <w:r>
        <w:rPr>
          <w:rFonts w:eastAsia="Arial" w:cs="Arial"/>
          <w:color w:val="333333"/>
          <w:sz w:val="22"/>
          <w:szCs w:val="22"/>
        </w:rPr>
        <w:t>Plan for accessibility from the start. Captions, audio descriptions, and transcripts are not optional extras.</w:t>
      </w:r>
    </w:p>
    <w:p>
      <w:pPr>
        <w:pStyle w:val="Normal"/>
        <w:pBdr>
          <w:bottom w:val="single" w:sz="4" w:space="1" w:color="0D7C8A"/>
        </w:pBdr>
        <w:spacing w:before="200" w:after="200"/>
        <w:rPr/>
      </w:pPr>
      <w:r>
        <w:rPr/>
      </w:r>
    </w:p>
    <w:p>
      <w:pPr>
        <w:pStyle w:val="Normal"/>
        <w:rPr/>
      </w:pPr>
      <w:r>
        <w:rPr/>
      </w:r>
      <w:r>
        <w:br w:type="page"/>
      </w:r>
    </w:p>
    <w:p>
      <w:pPr>
        <w:pStyle w:val="Heading1"/>
        <w:spacing w:before="0" w:after="160"/>
        <w:rPr/>
      </w:pPr>
      <w:r>
        <w:rPr>
          <w:rFonts w:eastAsia="Arial" w:cs="Arial" w:ascii="Arial" w:hAnsi="Arial"/>
          <w:b/>
          <w:bCs/>
          <w:color w:val="1B3A5C"/>
          <w:sz w:val="36"/>
          <w:szCs w:val="36"/>
        </w:rPr>
        <w:t>4. Review</w:t>
      </w:r>
    </w:p>
    <w:p>
      <w:pPr>
        <w:pStyle w:val="Normal"/>
        <w:spacing w:before="80" w:after="120"/>
        <w:rPr/>
      </w:pPr>
      <w:r>
        <w:rPr>
          <w:rFonts w:eastAsia="Arial" w:cs="Arial"/>
          <w:color w:val="333333"/>
          <w:sz w:val="22"/>
          <w:szCs w:val="22"/>
        </w:rPr>
        <w:t>Review is where quality is made, not checked. A course that reaches learners without adequate review exposes your organisation to inaccuracy, accessibility failures, and damage to credibility. Build review into the project plan, not as an afterthought.</w:t>
      </w:r>
    </w:p>
    <w:p>
      <w:pPr>
        <w:pStyle w:val="Normal"/>
        <w:spacing w:before="100" w:after="0"/>
        <w:rPr/>
      </w:pPr>
      <w:r>
        <w:rPr/>
      </w:r>
    </w:p>
    <w:p>
      <w:pPr>
        <w:pStyle w:val="Heading2"/>
        <w:spacing w:before="320" w:after="120"/>
        <w:rPr/>
      </w:pPr>
      <w:r>
        <w:rPr>
          <w:rFonts w:eastAsia="Arial" w:cs="Arial" w:ascii="Arial" w:hAnsi="Arial"/>
          <w:b/>
          <w:bCs/>
          <w:color w:val="0D7C8A"/>
          <w:sz w:val="26"/>
          <w:szCs w:val="26"/>
        </w:rPr>
        <w:t>4.1 Editorial Review</w:t>
      </w:r>
    </w:p>
    <w:p>
      <w:pPr>
        <w:pStyle w:val="Normal"/>
        <w:spacing w:before="80" w:after="120"/>
        <w:rPr/>
      </w:pPr>
      <w:r>
        <w:rPr>
          <w:rFonts w:eastAsia="Arial" w:cs="Arial"/>
          <w:color w:val="333333"/>
          <w:sz w:val="22"/>
          <w:szCs w:val="22"/>
        </w:rPr>
        <w:t>An editorial review checks the writing for clarity, consistency, grammar, and tone. This is distinct from a content accuracy review. Even technically accurate content can be confusing, condescending, or inconsistent in voice.</w:t>
      </w:r>
    </w:p>
    <w:p>
      <w:pPr>
        <w:pStyle w:val="Normal"/>
        <w:spacing w:before="80" w:after="0"/>
        <w:rPr/>
      </w:pPr>
      <w:r>
        <w:rPr/>
      </w:r>
    </w:p>
    <w:p>
      <w:pPr>
        <w:pStyle w:val="Normal"/>
        <w:spacing w:before="80" w:after="120"/>
        <w:rPr/>
      </w:pPr>
      <w:r>
        <w:rPr>
          <w:rFonts w:eastAsia="Arial" w:cs="Arial"/>
          <w:color w:val="333333"/>
          <w:sz w:val="22"/>
          <w:szCs w:val="22"/>
        </w:rPr>
        <w:t>What an editorial review covers:</w:t>
      </w:r>
    </w:p>
    <w:p>
      <w:pPr>
        <w:pStyle w:val="ListParagraph"/>
        <w:numPr>
          <w:ilvl w:val="0"/>
          <w:numId w:val="1"/>
        </w:numPr>
        <w:spacing w:before="60" w:after="60"/>
        <w:rPr/>
      </w:pPr>
      <w:r>
        <w:rPr>
          <w:rFonts w:eastAsia="Arial" w:cs="Arial"/>
          <w:color w:val="333333"/>
          <w:sz w:val="22"/>
          <w:szCs w:val="22"/>
        </w:rPr>
        <w:t>Consistent terminology throughout the course</w:t>
      </w:r>
    </w:p>
    <w:p>
      <w:pPr>
        <w:pStyle w:val="ListParagraph"/>
        <w:numPr>
          <w:ilvl w:val="0"/>
          <w:numId w:val="1"/>
        </w:numPr>
        <w:spacing w:before="60" w:after="60"/>
        <w:rPr/>
      </w:pPr>
      <w:r>
        <w:rPr>
          <w:rFonts w:eastAsia="Arial" w:cs="Arial"/>
          <w:color w:val="333333"/>
          <w:sz w:val="22"/>
          <w:szCs w:val="22"/>
        </w:rPr>
        <w:t>Sentence-level clarity, especially in instructions and feedback</w:t>
      </w:r>
    </w:p>
    <w:p>
      <w:pPr>
        <w:pStyle w:val="ListParagraph"/>
        <w:numPr>
          <w:ilvl w:val="0"/>
          <w:numId w:val="1"/>
        </w:numPr>
        <w:spacing w:before="60" w:after="60"/>
        <w:rPr/>
      </w:pPr>
      <w:r>
        <w:rPr>
          <w:rFonts w:eastAsia="Arial" w:cs="Arial"/>
          <w:color w:val="333333"/>
          <w:sz w:val="22"/>
          <w:szCs w:val="22"/>
        </w:rPr>
        <w:t>Appropriate reading level for the audience</w:t>
      </w:r>
    </w:p>
    <w:p>
      <w:pPr>
        <w:pStyle w:val="ListParagraph"/>
        <w:numPr>
          <w:ilvl w:val="0"/>
          <w:numId w:val="1"/>
        </w:numPr>
        <w:spacing w:before="60" w:after="60"/>
        <w:rPr/>
      </w:pPr>
      <w:r>
        <w:rPr>
          <w:rFonts w:eastAsia="Arial" w:cs="Arial"/>
          <w:color w:val="333333"/>
          <w:sz w:val="22"/>
          <w:szCs w:val="22"/>
        </w:rPr>
        <w:t>Tone and voice consistency across all units</w:t>
      </w:r>
    </w:p>
    <w:p>
      <w:pPr>
        <w:pStyle w:val="ListParagraph"/>
        <w:numPr>
          <w:ilvl w:val="0"/>
          <w:numId w:val="1"/>
        </w:numPr>
        <w:spacing w:before="60" w:after="60"/>
        <w:rPr/>
      </w:pPr>
      <w:r>
        <w:rPr>
          <w:rFonts w:eastAsia="Arial" w:cs="Arial"/>
          <w:color w:val="333333"/>
          <w:sz w:val="22"/>
          <w:szCs w:val="22"/>
        </w:rPr>
        <w:t>Spelling, punctuation, and grammar</w:t>
      </w:r>
    </w:p>
    <w:p>
      <w:pPr>
        <w:pStyle w:val="Normal"/>
        <w:spacing w:before="100" w:after="0"/>
        <w:rPr/>
      </w:pPr>
      <w:r>
        <w:rPr/>
      </w:r>
    </w:p>
    <w:p>
      <w:pPr>
        <w:pStyle w:val="Heading2"/>
        <w:spacing w:before="320" w:after="120"/>
        <w:rPr/>
      </w:pPr>
      <w:r>
        <w:rPr>
          <w:rFonts w:eastAsia="Arial" w:cs="Arial" w:ascii="Arial" w:hAnsi="Arial"/>
          <w:b/>
          <w:bCs/>
          <w:color w:val="0D7C8A"/>
          <w:sz w:val="26"/>
          <w:szCs w:val="26"/>
        </w:rPr>
        <w:t>4.2 Instructional Design Review</w:t>
      </w:r>
    </w:p>
    <w:p>
      <w:pPr>
        <w:pStyle w:val="Normal"/>
        <w:spacing w:before="80" w:after="120"/>
        <w:rPr/>
      </w:pPr>
      <w:r>
        <w:rPr>
          <w:rFonts w:eastAsia="Arial" w:cs="Arial"/>
          <w:color w:val="333333"/>
          <w:sz w:val="22"/>
          <w:szCs w:val="22"/>
        </w:rPr>
        <w:t>An ID peer review checks whether the course achieves its learning objectives. This is most useful when done by someone other than the designer who built it.</w:t>
      </w:r>
    </w:p>
    <w:p>
      <w:pPr>
        <w:pStyle w:val="Normal"/>
        <w:spacing w:before="80" w:after="0"/>
        <w:rPr/>
      </w:pPr>
      <w:r>
        <w:rPr/>
      </w:r>
    </w:p>
    <w:p>
      <w:pPr>
        <w:pStyle w:val="Normal"/>
        <w:spacing w:before="80" w:after="120"/>
        <w:rPr/>
      </w:pPr>
      <w:r>
        <w:rPr>
          <w:rFonts w:eastAsia="Arial" w:cs="Arial"/>
          <w:color w:val="333333"/>
          <w:sz w:val="22"/>
          <w:szCs w:val="22"/>
        </w:rPr>
        <w:t>Key review questions:</w:t>
      </w:r>
    </w:p>
    <w:p>
      <w:pPr>
        <w:pStyle w:val="ListParagraph"/>
        <w:numPr>
          <w:ilvl w:val="0"/>
          <w:numId w:val="1"/>
        </w:numPr>
        <w:spacing w:before="60" w:after="60"/>
        <w:rPr/>
      </w:pPr>
      <w:r>
        <w:rPr>
          <w:rFonts w:eastAsia="Arial" w:cs="Arial"/>
          <w:color w:val="333333"/>
          <w:sz w:val="22"/>
          <w:szCs w:val="22"/>
        </w:rPr>
        <w:t>Are the learning objectives clearly stated and reflected in the content and assessment?</w:t>
      </w:r>
    </w:p>
    <w:p>
      <w:pPr>
        <w:pStyle w:val="ListParagraph"/>
        <w:numPr>
          <w:ilvl w:val="0"/>
          <w:numId w:val="1"/>
        </w:numPr>
        <w:spacing w:before="60" w:after="60"/>
        <w:rPr/>
      </w:pPr>
      <w:r>
        <w:rPr>
          <w:rFonts w:eastAsia="Arial" w:cs="Arial"/>
          <w:color w:val="333333"/>
          <w:sz w:val="22"/>
          <w:szCs w:val="22"/>
        </w:rPr>
        <w:t>Is content chunked logically, with appropriate signposting between sections?</w:t>
      </w:r>
    </w:p>
    <w:p>
      <w:pPr>
        <w:pStyle w:val="ListParagraph"/>
        <w:numPr>
          <w:ilvl w:val="0"/>
          <w:numId w:val="1"/>
        </w:numPr>
        <w:spacing w:before="60" w:after="60"/>
        <w:rPr/>
      </w:pPr>
      <w:r>
        <w:rPr>
          <w:rFonts w:eastAsia="Arial" w:cs="Arial"/>
          <w:color w:val="333333"/>
          <w:sz w:val="22"/>
          <w:szCs w:val="22"/>
        </w:rPr>
        <w:t>Do activities require learners to think, or just click through?</w:t>
      </w:r>
    </w:p>
    <w:p>
      <w:pPr>
        <w:pStyle w:val="ListParagraph"/>
        <w:numPr>
          <w:ilvl w:val="0"/>
          <w:numId w:val="1"/>
        </w:numPr>
        <w:spacing w:before="60" w:after="60"/>
        <w:rPr/>
      </w:pPr>
      <w:r>
        <w:rPr>
          <w:rFonts w:eastAsia="Arial" w:cs="Arial"/>
          <w:color w:val="333333"/>
          <w:sz w:val="22"/>
          <w:szCs w:val="22"/>
        </w:rPr>
        <w:t>Is feedback on assessments specific and useful?</w:t>
      </w:r>
    </w:p>
    <w:p>
      <w:pPr>
        <w:pStyle w:val="ListParagraph"/>
        <w:numPr>
          <w:ilvl w:val="0"/>
          <w:numId w:val="1"/>
        </w:numPr>
        <w:spacing w:before="60" w:after="60"/>
        <w:rPr/>
      </w:pPr>
      <w:r>
        <w:rPr>
          <w:rFonts w:eastAsia="Arial" w:cs="Arial"/>
          <w:color w:val="333333"/>
          <w:sz w:val="22"/>
          <w:szCs w:val="22"/>
        </w:rPr>
        <w:t>Is there a clear through-line from introduction to conclusion?</w:t>
      </w:r>
    </w:p>
    <w:p>
      <w:pPr>
        <w:pStyle w:val="Normal"/>
        <w:spacing w:before="100" w:after="0"/>
        <w:rPr/>
      </w:pPr>
      <w:r>
        <w:rPr/>
      </w:r>
    </w:p>
    <w:p>
      <w:pPr>
        <w:pStyle w:val="Heading2"/>
        <w:spacing w:before="320" w:after="120"/>
        <w:rPr/>
      </w:pPr>
      <w:r>
        <w:rPr>
          <w:rFonts w:eastAsia="Arial" w:cs="Arial" w:ascii="Arial" w:hAnsi="Arial"/>
          <w:b/>
          <w:bCs/>
          <w:color w:val="0D7C8A"/>
          <w:sz w:val="26"/>
          <w:szCs w:val="26"/>
        </w:rPr>
        <w:t>4.3 Subject Matter Expert (SME) Review</w:t>
      </w:r>
    </w:p>
    <w:p>
      <w:pPr>
        <w:pStyle w:val="Normal"/>
        <w:spacing w:before="80" w:after="120"/>
        <w:rPr/>
      </w:pPr>
      <w:r>
        <w:rPr>
          <w:rFonts w:eastAsia="Arial" w:cs="Arial"/>
          <w:color w:val="333333"/>
          <w:sz w:val="22"/>
          <w:szCs w:val="22"/>
        </w:rPr>
        <w:t>SME review confirms that content is accurate, complete, and current. Managing this process well is one of the most important project management skills in eLearning development.</w:t>
      </w:r>
    </w:p>
    <w:p>
      <w:pPr>
        <w:pStyle w:val="Normal"/>
        <w:spacing w:before="80" w:after="0"/>
        <w:rPr/>
      </w:pPr>
      <w:r>
        <w:rPr/>
      </w:r>
    </w:p>
    <w:p>
      <w:pPr>
        <w:pStyle w:val="Normal"/>
        <w:spacing w:before="80" w:after="120"/>
        <w:rPr/>
      </w:pPr>
      <w:r>
        <w:rPr>
          <w:rFonts w:eastAsia="Arial" w:cs="Arial"/>
          <w:color w:val="333333"/>
          <w:sz w:val="22"/>
          <w:szCs w:val="22"/>
        </w:rPr>
        <w:t>Practical tips:</w:t>
      </w:r>
    </w:p>
    <w:p>
      <w:pPr>
        <w:pStyle w:val="ListParagraph"/>
        <w:numPr>
          <w:ilvl w:val="0"/>
          <w:numId w:val="1"/>
        </w:numPr>
        <w:spacing w:before="60" w:after="60"/>
        <w:rPr/>
      </w:pPr>
      <w:r>
        <w:rPr>
          <w:rFonts w:eastAsia="Arial" w:cs="Arial"/>
          <w:color w:val="333333"/>
          <w:sz w:val="22"/>
          <w:szCs w:val="22"/>
        </w:rPr>
        <w:t>Brief SMEs on what you need from them. A content accuracy review is not the same as a stylistic rewrite.</w:t>
      </w:r>
    </w:p>
    <w:p>
      <w:pPr>
        <w:pStyle w:val="ListParagraph"/>
        <w:numPr>
          <w:ilvl w:val="0"/>
          <w:numId w:val="1"/>
        </w:numPr>
        <w:spacing w:before="60" w:after="60"/>
        <w:rPr/>
      </w:pPr>
      <w:r>
        <w:rPr>
          <w:rFonts w:eastAsia="Arial" w:cs="Arial"/>
          <w:color w:val="333333"/>
          <w:sz w:val="22"/>
          <w:szCs w:val="22"/>
        </w:rPr>
        <w:t>Use tracked changes or a structured feedback form. Open-ended comment fields produce unusable feedback.</w:t>
      </w:r>
    </w:p>
    <w:p>
      <w:pPr>
        <w:pStyle w:val="ListParagraph"/>
        <w:numPr>
          <w:ilvl w:val="0"/>
          <w:numId w:val="1"/>
        </w:numPr>
        <w:spacing w:before="60" w:after="60"/>
        <w:rPr/>
      </w:pPr>
      <w:r>
        <w:rPr>
          <w:rFonts w:eastAsia="Arial" w:cs="Arial"/>
          <w:color w:val="333333"/>
          <w:sz w:val="22"/>
          <w:szCs w:val="22"/>
        </w:rPr>
        <w:t>Set realistic timelines and build buffer. SME availability is frequently the biggest bottleneck in eLearning projects.</w:t>
      </w:r>
    </w:p>
    <w:p>
      <w:pPr>
        <w:pStyle w:val="ListParagraph"/>
        <w:numPr>
          <w:ilvl w:val="0"/>
          <w:numId w:val="1"/>
        </w:numPr>
        <w:spacing w:before="60" w:after="60"/>
        <w:rPr/>
      </w:pPr>
      <w:r>
        <w:rPr>
          <w:rFonts w:eastAsia="Arial" w:cs="Arial"/>
          <w:color w:val="333333"/>
          <w:sz w:val="22"/>
          <w:szCs w:val="22"/>
        </w:rPr>
        <w:t>Consolidate SME feedback before revising. Multiple reviewers giving conflicting feedback should be resolved with the SME before any changes are made.</w:t>
      </w:r>
    </w:p>
    <w:p>
      <w:pPr>
        <w:pStyle w:val="ListParagraph"/>
        <w:numPr>
          <w:ilvl w:val="0"/>
          <w:numId w:val="1"/>
        </w:numPr>
        <w:spacing w:before="60" w:after="60"/>
        <w:rPr/>
      </w:pPr>
      <w:r>
        <w:rPr>
          <w:rFonts w:eastAsia="Arial" w:cs="Arial"/>
          <w:color w:val="333333"/>
          <w:sz w:val="22"/>
          <w:szCs w:val="22"/>
        </w:rPr>
        <w:t>Limit review rounds. Two rounds maximum is standard practice for most projects.</w:t>
      </w:r>
    </w:p>
    <w:p>
      <w:pPr>
        <w:pStyle w:val="Normal"/>
        <w:spacing w:before="100" w:after="0"/>
        <w:rPr/>
      </w:pPr>
      <w:r>
        <w:rPr/>
      </w:r>
    </w:p>
    <w:p>
      <w:pPr>
        <w:pStyle w:val="Heading2"/>
        <w:spacing w:before="320" w:after="120"/>
        <w:rPr/>
      </w:pPr>
      <w:r>
        <w:rPr>
          <w:rFonts w:eastAsia="Arial" w:cs="Arial" w:ascii="Arial" w:hAnsi="Arial"/>
          <w:b/>
          <w:bCs/>
          <w:color w:val="0D7C8A"/>
          <w:sz w:val="26"/>
          <w:szCs w:val="26"/>
        </w:rPr>
        <w:t>4.4 Accessibility Review</w:t>
      </w:r>
    </w:p>
    <w:p>
      <w:pPr>
        <w:pStyle w:val="Normal"/>
        <w:spacing w:before="80" w:after="120"/>
        <w:rPr/>
      </w:pPr>
      <w:r>
        <w:rPr>
          <w:rFonts w:eastAsia="Arial" w:cs="Arial"/>
          <w:color w:val="333333"/>
          <w:sz w:val="22"/>
          <w:szCs w:val="22"/>
        </w:rPr>
        <w:t>Accessibility review is now a non-negotiable stage in professional eLearning development. It is both a legal requirement in many jurisdictions and a practical requirement for reaching all learners.</w:t>
      </w:r>
    </w:p>
    <w:p>
      <w:pPr>
        <w:pStyle w:val="Normal"/>
        <w:spacing w:before="80" w:after="0"/>
        <w:rPr/>
      </w:pPr>
      <w:r>
        <w:rPr/>
      </w:r>
    </w:p>
    <w:p>
      <w:pPr>
        <w:pStyle w:val="Normal"/>
        <w:spacing w:before="80" w:after="120"/>
        <w:rPr/>
      </w:pPr>
      <w:r>
        <w:rPr>
          <w:rFonts w:eastAsia="Arial" w:cs="Arial"/>
          <w:color w:val="333333"/>
          <w:sz w:val="22"/>
          <w:szCs w:val="22"/>
        </w:rPr>
        <w:t>Minimum accessibility standards to check:</w:t>
      </w:r>
    </w:p>
    <w:p>
      <w:pPr>
        <w:pStyle w:val="ListParagraph"/>
        <w:numPr>
          <w:ilvl w:val="0"/>
          <w:numId w:val="1"/>
        </w:numPr>
        <w:spacing w:before="60" w:after="60"/>
        <w:rPr/>
      </w:pPr>
      <w:r>
        <w:rPr>
          <w:rFonts w:eastAsia="Arial" w:cs="Arial"/>
          <w:color w:val="333333"/>
          <w:sz w:val="22"/>
          <w:szCs w:val="22"/>
        </w:rPr>
        <w:t>WCAG 2.1 AA compliance for text contrast, images, and interactive elements</w:t>
      </w:r>
    </w:p>
    <w:p>
      <w:pPr>
        <w:pStyle w:val="ListParagraph"/>
        <w:numPr>
          <w:ilvl w:val="0"/>
          <w:numId w:val="1"/>
        </w:numPr>
        <w:spacing w:before="60" w:after="60"/>
        <w:rPr/>
      </w:pPr>
      <w:r>
        <w:rPr>
          <w:rFonts w:eastAsia="Arial" w:cs="Arial"/>
          <w:color w:val="333333"/>
          <w:sz w:val="22"/>
          <w:szCs w:val="22"/>
        </w:rPr>
        <w:t>All video and audio content has accurate captions and a transcript</w:t>
      </w:r>
    </w:p>
    <w:p>
      <w:pPr>
        <w:pStyle w:val="ListParagraph"/>
        <w:numPr>
          <w:ilvl w:val="0"/>
          <w:numId w:val="1"/>
        </w:numPr>
        <w:spacing w:before="60" w:after="60"/>
        <w:rPr/>
      </w:pPr>
      <w:r>
        <w:rPr>
          <w:rFonts w:eastAsia="Arial" w:cs="Arial"/>
          <w:color w:val="333333"/>
          <w:sz w:val="22"/>
          <w:szCs w:val="22"/>
        </w:rPr>
        <w:t>All images have appropriate alt text</w:t>
      </w:r>
    </w:p>
    <w:p>
      <w:pPr>
        <w:pStyle w:val="ListParagraph"/>
        <w:numPr>
          <w:ilvl w:val="0"/>
          <w:numId w:val="1"/>
        </w:numPr>
        <w:spacing w:before="60" w:after="60"/>
        <w:rPr/>
      </w:pPr>
      <w:r>
        <w:rPr>
          <w:rFonts w:eastAsia="Arial" w:cs="Arial"/>
          <w:color w:val="333333"/>
          <w:sz w:val="22"/>
          <w:szCs w:val="22"/>
        </w:rPr>
        <w:t>Course is navigable by keyboard without a mouse</w:t>
      </w:r>
    </w:p>
    <w:p>
      <w:pPr>
        <w:pStyle w:val="ListParagraph"/>
        <w:numPr>
          <w:ilvl w:val="0"/>
          <w:numId w:val="1"/>
        </w:numPr>
        <w:spacing w:before="60" w:after="60"/>
        <w:rPr/>
      </w:pPr>
      <w:r>
        <w:rPr>
          <w:rFonts w:eastAsia="Arial" w:cs="Arial"/>
          <w:color w:val="333333"/>
          <w:sz w:val="22"/>
          <w:szCs w:val="22"/>
        </w:rPr>
        <w:t>Interactive elements have accessible labels readable by screen readers</w:t>
      </w:r>
    </w:p>
    <w:p>
      <w:pPr>
        <w:pStyle w:val="ListParagraph"/>
        <w:numPr>
          <w:ilvl w:val="0"/>
          <w:numId w:val="1"/>
        </w:numPr>
        <w:spacing w:before="60" w:after="60"/>
        <w:rPr/>
      </w:pPr>
      <w:r>
        <w:rPr>
          <w:rFonts w:eastAsia="Arial" w:cs="Arial"/>
          <w:color w:val="333333"/>
          <w:sz w:val="22"/>
          <w:szCs w:val="22"/>
        </w:rPr>
        <w:t>No content relies solely on colour to convey meaning</w:t>
      </w:r>
    </w:p>
    <w:p>
      <w:pPr>
        <w:pStyle w:val="Normal"/>
        <w:spacing w:before="100" w:after="0"/>
        <w:rPr/>
      </w:pPr>
      <w:r>
        <w:rPr/>
      </w:r>
    </w:p>
    <w:p>
      <w:pPr>
        <w:pStyle w:val="Heading2"/>
        <w:spacing w:before="320" w:after="120"/>
        <w:rPr/>
      </w:pPr>
      <w:r>
        <w:rPr>
          <w:rFonts w:eastAsia="Arial" w:cs="Arial" w:ascii="Arial" w:hAnsi="Arial"/>
          <w:b/>
          <w:bCs/>
          <w:color w:val="0D7C8A"/>
          <w:sz w:val="26"/>
          <w:szCs w:val="26"/>
        </w:rPr>
        <w:t>4.5 Quality Assurance (QA) Review</w:t>
      </w:r>
    </w:p>
    <w:p>
      <w:pPr>
        <w:pStyle w:val="Normal"/>
        <w:spacing w:before="80" w:after="120"/>
        <w:rPr/>
      </w:pPr>
      <w:r>
        <w:rPr>
          <w:rFonts w:eastAsia="Arial" w:cs="Arial"/>
          <w:color w:val="333333"/>
          <w:sz w:val="22"/>
          <w:szCs w:val="22"/>
        </w:rPr>
        <w:t>Technical QA tests that the built course works correctly. This is separate from instructional and editorial review.</w:t>
      </w:r>
    </w:p>
    <w:p>
      <w:pPr>
        <w:pStyle w:val="Normal"/>
        <w:spacing w:before="80" w:after="0"/>
        <w:rPr/>
      </w:pPr>
      <w:r>
        <w:rPr/>
      </w:r>
    </w:p>
    <w:p>
      <w:pPr>
        <w:pStyle w:val="Normal"/>
        <w:spacing w:before="80" w:after="120"/>
        <w:rPr/>
      </w:pPr>
      <w:r>
        <w:rPr>
          <w:rFonts w:eastAsia="Arial" w:cs="Arial"/>
          <w:color w:val="333333"/>
          <w:sz w:val="22"/>
          <w:szCs w:val="22"/>
        </w:rPr>
        <w:t>QA checks include:</w:t>
      </w:r>
    </w:p>
    <w:p>
      <w:pPr>
        <w:pStyle w:val="ListParagraph"/>
        <w:numPr>
          <w:ilvl w:val="0"/>
          <w:numId w:val="1"/>
        </w:numPr>
        <w:spacing w:before="60" w:after="60"/>
        <w:rPr/>
      </w:pPr>
      <w:r>
        <w:rPr>
          <w:rFonts w:eastAsia="Arial" w:cs="Arial"/>
          <w:color w:val="333333"/>
          <w:sz w:val="22"/>
          <w:szCs w:val="22"/>
        </w:rPr>
        <w:t>All navigation functions correctly across intended devices and browsers</w:t>
      </w:r>
    </w:p>
    <w:p>
      <w:pPr>
        <w:pStyle w:val="ListParagraph"/>
        <w:numPr>
          <w:ilvl w:val="0"/>
          <w:numId w:val="1"/>
        </w:numPr>
        <w:spacing w:before="60" w:after="60"/>
        <w:rPr/>
      </w:pPr>
      <w:r>
        <w:rPr>
          <w:rFonts w:eastAsia="Arial" w:cs="Arial"/>
          <w:color w:val="333333"/>
          <w:sz w:val="22"/>
          <w:szCs w:val="22"/>
        </w:rPr>
        <w:t>Progress tracking and completion reporting work as expected in the LMS</w:t>
      </w:r>
    </w:p>
    <w:p>
      <w:pPr>
        <w:pStyle w:val="ListParagraph"/>
        <w:numPr>
          <w:ilvl w:val="0"/>
          <w:numId w:val="1"/>
        </w:numPr>
        <w:spacing w:before="60" w:after="60"/>
        <w:rPr/>
      </w:pPr>
      <w:r>
        <w:rPr>
          <w:rFonts w:eastAsia="Arial" w:cs="Arial"/>
          <w:color w:val="333333"/>
          <w:sz w:val="22"/>
          <w:szCs w:val="22"/>
        </w:rPr>
        <w:t>Audio and video play correctly and are synchronised</w:t>
      </w:r>
    </w:p>
    <w:p>
      <w:pPr>
        <w:pStyle w:val="ListParagraph"/>
        <w:numPr>
          <w:ilvl w:val="0"/>
          <w:numId w:val="1"/>
        </w:numPr>
        <w:spacing w:before="60" w:after="60"/>
        <w:rPr/>
      </w:pPr>
      <w:r>
        <w:rPr>
          <w:rFonts w:eastAsia="Arial" w:cs="Arial"/>
          <w:color w:val="333333"/>
          <w:sz w:val="22"/>
          <w:szCs w:val="22"/>
        </w:rPr>
        <w:t>All interactions produce the correct feedback</w:t>
      </w:r>
    </w:p>
    <w:p>
      <w:pPr>
        <w:pStyle w:val="ListParagraph"/>
        <w:numPr>
          <w:ilvl w:val="0"/>
          <w:numId w:val="1"/>
        </w:numPr>
        <w:spacing w:before="60" w:after="60"/>
        <w:rPr/>
      </w:pPr>
      <w:r>
        <w:rPr>
          <w:rFonts w:eastAsia="Arial" w:cs="Arial"/>
          <w:color w:val="333333"/>
          <w:sz w:val="22"/>
          <w:szCs w:val="22"/>
        </w:rPr>
        <w:t>No broken links, missing assets, or placeholder text</w:t>
      </w:r>
    </w:p>
    <w:p>
      <w:pPr>
        <w:pStyle w:val="ListParagraph"/>
        <w:numPr>
          <w:ilvl w:val="0"/>
          <w:numId w:val="1"/>
        </w:numPr>
        <w:spacing w:before="60" w:after="60"/>
        <w:rPr/>
      </w:pPr>
      <w:r>
        <w:rPr>
          <w:rFonts w:eastAsia="Arial" w:cs="Arial"/>
          <w:color w:val="333333"/>
          <w:sz w:val="22"/>
          <w:szCs w:val="22"/>
        </w:rPr>
        <w:t>Course loads within acceptable time on target devices and connection speeds</w:t>
      </w:r>
    </w:p>
    <w:p>
      <w:pPr>
        <w:pStyle w:val="Normal"/>
        <w:pBdr>
          <w:bottom w:val="single" w:sz="4" w:space="1" w:color="0D7C8A"/>
        </w:pBdr>
        <w:spacing w:before="200" w:after="200"/>
        <w:rPr/>
      </w:pPr>
      <w:r>
        <w:rPr/>
      </w:r>
    </w:p>
    <w:p>
      <w:pPr>
        <w:pStyle w:val="Normal"/>
        <w:rPr/>
      </w:pPr>
      <w:r>
        <w:rPr/>
      </w:r>
      <w:r>
        <w:br w:type="page"/>
      </w:r>
    </w:p>
    <w:p>
      <w:pPr>
        <w:pStyle w:val="Heading1"/>
        <w:spacing w:before="0" w:after="160"/>
        <w:rPr/>
      </w:pPr>
      <w:r>
        <w:rPr>
          <w:rFonts w:eastAsia="Arial" w:cs="Arial" w:ascii="Arial" w:hAnsi="Arial"/>
          <w:b/>
          <w:bCs/>
          <w:color w:val="1B3A5C"/>
          <w:sz w:val="36"/>
          <w:szCs w:val="36"/>
        </w:rPr>
        <w:t>5. Deployment</w:t>
      </w:r>
    </w:p>
    <w:p>
      <w:pPr>
        <w:pStyle w:val="Normal"/>
        <w:spacing w:before="80" w:after="120"/>
        <w:rPr/>
      </w:pPr>
      <w:r>
        <w:rPr>
          <w:rFonts w:eastAsia="Arial" w:cs="Arial"/>
          <w:color w:val="333333"/>
          <w:sz w:val="22"/>
          <w:szCs w:val="22"/>
        </w:rPr>
        <w:t>Deployment is not the finish line. It's the beginning of the course's life in the hands of real learners. How you deploy, what data you collect, and how you respond to that data determines whether the program actually achieves its goals.</w:t>
      </w:r>
    </w:p>
    <w:p>
      <w:pPr>
        <w:pStyle w:val="Normal"/>
        <w:spacing w:before="100" w:after="0"/>
        <w:rPr/>
      </w:pPr>
      <w:r>
        <w:rPr/>
      </w:r>
    </w:p>
    <w:p>
      <w:pPr>
        <w:pStyle w:val="Heading2"/>
        <w:spacing w:before="320" w:after="120"/>
        <w:rPr/>
      </w:pPr>
      <w:r>
        <w:rPr>
          <w:rFonts w:eastAsia="Arial" w:cs="Arial" w:ascii="Arial" w:hAnsi="Arial"/>
          <w:b/>
          <w:bCs/>
          <w:color w:val="0D7C8A"/>
          <w:sz w:val="26"/>
          <w:szCs w:val="26"/>
        </w:rPr>
        <w:t>5.1 Delivery Formats</w:t>
      </w:r>
    </w:p>
    <w:p>
      <w:pPr>
        <w:pStyle w:val="Normal"/>
        <w:spacing w:before="80" w:after="120"/>
        <w:rPr/>
      </w:pPr>
      <w:r>
        <w:rPr>
          <w:rFonts w:eastAsia="Arial" w:cs="Arial"/>
          <w:color w:val="333333"/>
          <w:sz w:val="22"/>
          <w:szCs w:val="22"/>
        </w:rPr>
        <w:t>eLearning programs in 2026 are delivered across a wider range of formats and platforms than ever. Choosing the right format depends on your learners, your technology infrastructure, and the nature of the content.</w:t>
      </w:r>
    </w:p>
    <w:p>
      <w:pPr>
        <w:pStyle w:val="Normal"/>
        <w:spacing w:before="80" w:after="0"/>
        <w:rPr/>
      </w:pPr>
      <w:r>
        <w:rPr/>
      </w:r>
    </w:p>
    <w:tbl>
      <w:tblPr>
        <w:tblW w:w="9360" w:type="dxa"/>
        <w:jc w:val="start"/>
        <w:tblInd w:w="0" w:type="dxa"/>
        <w:tblLayout w:type="fixed"/>
        <w:tblCellMar>
          <w:top w:w="80" w:type="dxa"/>
          <w:start w:w="140" w:type="dxa"/>
          <w:bottom w:w="80" w:type="dxa"/>
          <w:end w:w="140" w:type="dxa"/>
        </w:tblCellMar>
      </w:tblPr>
      <w:tblGrid>
        <w:gridCol w:w="3499"/>
        <w:gridCol w:w="5861"/>
      </w:tblGrid>
      <w:tr>
        <w:trPr/>
        <w:tc>
          <w:tcPr>
            <w:tcW w:w="3499" w:type="dxa"/>
            <w:tcBorders>
              <w:top w:val="single" w:sz="2" w:space="0" w:color="CCCCCC"/>
              <w:start w:val="single" w:sz="2" w:space="0" w:color="CCCCCC"/>
              <w:bottom w:val="single" w:sz="2" w:space="0" w:color="CCCCCC"/>
              <w:end w:val="single" w:sz="2" w:space="0" w:color="CCCCCC"/>
            </w:tcBorders>
            <w:shd w:fill="1B3A5C" w:val="clear"/>
          </w:tcPr>
          <w:p>
            <w:pPr>
              <w:pStyle w:val="Normal"/>
              <w:rPr/>
            </w:pPr>
            <w:r>
              <w:rPr>
                <w:rFonts w:eastAsia="Arial" w:cs="Arial"/>
                <w:b/>
                <w:bCs/>
                <w:color w:val="FFFFFF"/>
                <w:sz w:val="20"/>
                <w:szCs w:val="20"/>
              </w:rPr>
              <w:t>Format</w:t>
            </w:r>
          </w:p>
        </w:tc>
        <w:tc>
          <w:tcPr>
            <w:tcW w:w="5861" w:type="dxa"/>
            <w:tcBorders>
              <w:top w:val="single" w:sz="2" w:space="0" w:color="CCCCCC"/>
              <w:start w:val="single" w:sz="2" w:space="0" w:color="CCCCCC"/>
              <w:bottom w:val="single" w:sz="2" w:space="0" w:color="CCCCCC"/>
              <w:end w:val="single" w:sz="2" w:space="0" w:color="CCCCCC"/>
            </w:tcBorders>
            <w:shd w:fill="1B3A5C" w:val="clear"/>
          </w:tcPr>
          <w:p>
            <w:pPr>
              <w:pStyle w:val="Normal"/>
              <w:rPr/>
            </w:pPr>
            <w:r>
              <w:rPr>
                <w:rFonts w:eastAsia="Arial" w:cs="Arial"/>
                <w:b/>
                <w:bCs/>
                <w:color w:val="FFFFFF"/>
                <w:sz w:val="20"/>
                <w:szCs w:val="20"/>
              </w:rPr>
              <w:t>Best For</w:t>
            </w:r>
          </w:p>
        </w:tc>
      </w:tr>
      <w:tr>
        <w:trPr/>
        <w:tc>
          <w:tcPr>
            <w:tcW w:w="3499"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LMS-hosted SCORM/xAPI</w:t>
            </w:r>
          </w:p>
        </w:tc>
        <w:tc>
          <w:tcPr>
            <w:tcW w:w="5861"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Standard for corporate and compliance training. Tracks completion, time, and scores. Works best when learners have consistent LMS access.</w:t>
            </w:r>
          </w:p>
        </w:tc>
      </w:tr>
      <w:tr>
        <w:trPr/>
        <w:tc>
          <w:tcPr>
            <w:tcW w:w="3499"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Arial" w:cs="Arial"/>
                <w:color w:val="333333"/>
                <w:sz w:val="20"/>
                <w:szCs w:val="20"/>
              </w:rPr>
              <w:t>Standalone web delivery</w:t>
            </w:r>
          </w:p>
        </w:tc>
        <w:tc>
          <w:tcPr>
            <w:tcW w:w="5861"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Arial" w:cs="Arial"/>
                <w:color w:val="333333"/>
                <w:sz w:val="20"/>
                <w:szCs w:val="20"/>
              </w:rPr>
              <w:t>Hosted as a website. Lower friction for learners, especially external audiences. Good for onboarding, partner training, or public content.</w:t>
            </w:r>
          </w:p>
        </w:tc>
      </w:tr>
      <w:tr>
        <w:trPr/>
        <w:tc>
          <w:tcPr>
            <w:tcW w:w="3499"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Mobile app</w:t>
            </w:r>
          </w:p>
        </w:tc>
        <w:tc>
          <w:tcPr>
            <w:tcW w:w="5861"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Purpose-built for mobile learners. Supports offline access and push notifications for spaced practice.</w:t>
            </w:r>
          </w:p>
        </w:tc>
      </w:tr>
      <w:tr>
        <w:trPr/>
        <w:tc>
          <w:tcPr>
            <w:tcW w:w="3499"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Arial" w:cs="Arial"/>
                <w:color w:val="333333"/>
                <w:sz w:val="20"/>
                <w:szCs w:val="20"/>
              </w:rPr>
              <w:t>Video platform (e.g. YouTube, Vimeo, internal)</w:t>
            </w:r>
          </w:p>
        </w:tc>
        <w:tc>
          <w:tcPr>
            <w:tcW w:w="5861"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Arial" w:cs="Arial"/>
                <w:color w:val="333333"/>
                <w:sz w:val="20"/>
                <w:szCs w:val="20"/>
              </w:rPr>
              <w:t>High reach, low barrier. Limited interactivity and tracking. Good for awareness content or supplementary resources.</w:t>
            </w:r>
          </w:p>
        </w:tc>
      </w:tr>
      <w:tr>
        <w:trPr/>
        <w:tc>
          <w:tcPr>
            <w:tcW w:w="3499"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LXP (Learning Experience Platform)</w:t>
            </w:r>
          </w:p>
        </w:tc>
        <w:tc>
          <w:tcPr>
            <w:tcW w:w="5861"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Aggregates multiple content types and supports self-directed, social, and curated learning pathways.</w:t>
            </w:r>
          </w:p>
        </w:tc>
      </w:tr>
      <w:tr>
        <w:trPr/>
        <w:tc>
          <w:tcPr>
            <w:tcW w:w="3499"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Arial" w:cs="Arial"/>
                <w:color w:val="333333"/>
                <w:sz w:val="20"/>
                <w:szCs w:val="20"/>
              </w:rPr>
              <w:t>Blended (eLearning + live session)</w:t>
            </w:r>
          </w:p>
        </w:tc>
        <w:tc>
          <w:tcPr>
            <w:tcW w:w="5861"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Arial" w:cs="Arial"/>
                <w:color w:val="333333"/>
                <w:sz w:val="20"/>
                <w:szCs w:val="20"/>
              </w:rPr>
              <w:t>Maximises engagement and transfer. eLearning handles knowledge acquisition; live session focuses on application and discussion.</w:t>
            </w:r>
          </w:p>
        </w:tc>
      </w:tr>
    </w:tbl>
    <w:p>
      <w:pPr>
        <w:pStyle w:val="Normal"/>
        <w:spacing w:before="100" w:after="0"/>
        <w:rPr/>
      </w:pPr>
      <w:r>
        <w:rPr/>
      </w:r>
    </w:p>
    <w:p>
      <w:pPr>
        <w:pStyle w:val="Heading2"/>
        <w:spacing w:before="320" w:after="120"/>
        <w:rPr/>
      </w:pPr>
      <w:r>
        <w:rPr>
          <w:rFonts w:eastAsia="Arial" w:cs="Arial" w:ascii="Arial" w:hAnsi="Arial"/>
          <w:b/>
          <w:bCs/>
          <w:color w:val="0D7C8A"/>
          <w:sz w:val="26"/>
          <w:szCs w:val="26"/>
        </w:rPr>
        <w:t>5.2 LMS Considerations</w:t>
      </w:r>
    </w:p>
    <w:p>
      <w:pPr>
        <w:pStyle w:val="Normal"/>
        <w:spacing w:before="80" w:after="120"/>
        <w:rPr/>
      </w:pPr>
      <w:r>
        <w:rPr>
          <w:rFonts w:eastAsia="Arial" w:cs="Arial"/>
          <w:color w:val="333333"/>
          <w:sz w:val="22"/>
          <w:szCs w:val="22"/>
        </w:rPr>
        <w:t>If deploying through an LMS, confirm the following before launch:</w:t>
      </w:r>
    </w:p>
    <w:p>
      <w:pPr>
        <w:pStyle w:val="ListParagraph"/>
        <w:numPr>
          <w:ilvl w:val="0"/>
          <w:numId w:val="1"/>
        </w:numPr>
        <w:spacing w:before="60" w:after="60"/>
        <w:rPr/>
      </w:pPr>
      <w:r>
        <w:rPr>
          <w:rFonts w:eastAsia="Arial" w:cs="Arial"/>
          <w:color w:val="333333"/>
          <w:sz w:val="22"/>
          <w:szCs w:val="22"/>
        </w:rPr>
        <w:t>The course is packaged to the correct standard (SCORM 1.2, SCORM 2004, or xAPI)</w:t>
      </w:r>
    </w:p>
    <w:p>
      <w:pPr>
        <w:pStyle w:val="ListParagraph"/>
        <w:numPr>
          <w:ilvl w:val="0"/>
          <w:numId w:val="1"/>
        </w:numPr>
        <w:spacing w:before="60" w:after="60"/>
        <w:rPr/>
      </w:pPr>
      <w:r>
        <w:rPr>
          <w:rFonts w:eastAsia="Arial" w:cs="Arial"/>
          <w:color w:val="333333"/>
          <w:sz w:val="22"/>
          <w:szCs w:val="22"/>
        </w:rPr>
        <w:t>Completion criteria are configured correctly in both the course and the LMS</w:t>
      </w:r>
    </w:p>
    <w:p>
      <w:pPr>
        <w:pStyle w:val="ListParagraph"/>
        <w:numPr>
          <w:ilvl w:val="0"/>
          <w:numId w:val="1"/>
        </w:numPr>
        <w:spacing w:before="60" w:after="60"/>
        <w:rPr/>
      </w:pPr>
      <w:r>
        <w:rPr>
          <w:rFonts w:eastAsia="Arial" w:cs="Arial"/>
          <w:color w:val="333333"/>
          <w:sz w:val="22"/>
          <w:szCs w:val="22"/>
        </w:rPr>
        <w:t>Learner enrolment and access processes are tested</w:t>
      </w:r>
    </w:p>
    <w:p>
      <w:pPr>
        <w:pStyle w:val="ListParagraph"/>
        <w:numPr>
          <w:ilvl w:val="0"/>
          <w:numId w:val="1"/>
        </w:numPr>
        <w:spacing w:before="60" w:after="60"/>
        <w:rPr/>
      </w:pPr>
      <w:r>
        <w:rPr>
          <w:rFonts w:eastAsia="Arial" w:cs="Arial"/>
          <w:color w:val="333333"/>
          <w:sz w:val="22"/>
          <w:szCs w:val="22"/>
        </w:rPr>
        <w:t>Reporting requirements are understood and configured</w:t>
      </w:r>
    </w:p>
    <w:p>
      <w:pPr>
        <w:pStyle w:val="ListParagraph"/>
        <w:numPr>
          <w:ilvl w:val="0"/>
          <w:numId w:val="1"/>
        </w:numPr>
        <w:spacing w:before="60" w:after="60"/>
        <w:rPr/>
      </w:pPr>
      <w:r>
        <w:rPr>
          <w:rFonts w:eastAsia="Arial" w:cs="Arial"/>
          <w:color w:val="333333"/>
          <w:sz w:val="22"/>
          <w:szCs w:val="22"/>
        </w:rPr>
        <w:t>IT has reviewed the course on the organisation's standard devices and browsers</w:t>
      </w:r>
    </w:p>
    <w:p>
      <w:pPr>
        <w:pStyle w:val="Normal"/>
        <w:spacing w:before="80" w:after="0"/>
        <w:rPr/>
      </w:pPr>
      <w:r>
        <w:rPr/>
      </w:r>
    </w:p>
    <w:p>
      <w:pPr>
        <w:pStyle w:val="Normal"/>
        <w:spacing w:before="80" w:after="120"/>
        <w:rPr/>
      </w:pPr>
      <w:r>
        <w:rPr>
          <w:rFonts w:eastAsia="Arial" w:cs="Arial"/>
          <w:color w:val="333333"/>
          <w:sz w:val="22"/>
          <w:szCs w:val="22"/>
        </w:rPr>
        <w:t>xAPI (also called Tin Can) is increasingly preferred over SCORM for its flexibility in tracking a broader range of learning activities, including informal and mobile learning. If your LMS supports it, it's worth considering for new builds.</w:t>
      </w:r>
    </w:p>
    <w:p>
      <w:pPr>
        <w:pStyle w:val="Normal"/>
        <w:spacing w:before="100" w:after="0"/>
        <w:rPr/>
      </w:pPr>
      <w:r>
        <w:rPr/>
      </w:r>
    </w:p>
    <w:p>
      <w:pPr>
        <w:pStyle w:val="Heading2"/>
        <w:spacing w:before="320" w:after="120"/>
        <w:rPr/>
      </w:pPr>
      <w:r>
        <w:rPr>
          <w:rFonts w:eastAsia="Arial" w:cs="Arial" w:ascii="Arial" w:hAnsi="Arial"/>
          <w:b/>
          <w:bCs/>
          <w:color w:val="0D7C8A"/>
          <w:sz w:val="26"/>
          <w:szCs w:val="26"/>
        </w:rPr>
        <w:t>5.3 Evaluation and Iteration</w:t>
      </w:r>
    </w:p>
    <w:p>
      <w:pPr>
        <w:pStyle w:val="Normal"/>
        <w:spacing w:before="80" w:after="120"/>
        <w:rPr/>
      </w:pPr>
      <w:r>
        <w:rPr>
          <w:rFonts w:eastAsia="Arial" w:cs="Arial"/>
          <w:color w:val="333333"/>
          <w:sz w:val="22"/>
          <w:szCs w:val="22"/>
        </w:rPr>
        <w:t>Kirkpatrick's four levels of evaluation remain a useful framework, though Level 3 and 4 data is still rarely collected systematically in practice.</w:t>
      </w:r>
    </w:p>
    <w:p>
      <w:pPr>
        <w:pStyle w:val="Normal"/>
        <w:spacing w:before="80" w:after="0"/>
        <w:rPr/>
      </w:pPr>
      <w:r>
        <w:rPr/>
      </w:r>
    </w:p>
    <w:tbl>
      <w:tblPr>
        <w:tblW w:w="9360" w:type="dxa"/>
        <w:jc w:val="start"/>
        <w:tblInd w:w="0" w:type="dxa"/>
        <w:tblLayout w:type="fixed"/>
        <w:tblCellMar>
          <w:top w:w="80" w:type="dxa"/>
          <w:start w:w="140" w:type="dxa"/>
          <w:bottom w:w="80" w:type="dxa"/>
          <w:end w:w="140" w:type="dxa"/>
        </w:tblCellMar>
      </w:tblPr>
      <w:tblGrid>
        <w:gridCol w:w="3499"/>
        <w:gridCol w:w="5861"/>
      </w:tblGrid>
      <w:tr>
        <w:trPr/>
        <w:tc>
          <w:tcPr>
            <w:tcW w:w="3499" w:type="dxa"/>
            <w:tcBorders>
              <w:top w:val="single" w:sz="2" w:space="0" w:color="CCCCCC"/>
              <w:start w:val="single" w:sz="2" w:space="0" w:color="CCCCCC"/>
              <w:bottom w:val="single" w:sz="2" w:space="0" w:color="CCCCCC"/>
              <w:end w:val="single" w:sz="2" w:space="0" w:color="CCCCCC"/>
            </w:tcBorders>
            <w:shd w:fill="1B3A5C" w:val="clear"/>
          </w:tcPr>
          <w:p>
            <w:pPr>
              <w:pStyle w:val="Normal"/>
              <w:rPr/>
            </w:pPr>
            <w:r>
              <w:rPr>
                <w:rFonts w:eastAsia="Arial" w:cs="Arial"/>
                <w:b/>
                <w:bCs/>
                <w:color w:val="FFFFFF"/>
                <w:sz w:val="20"/>
                <w:szCs w:val="20"/>
              </w:rPr>
              <w:t>Level</w:t>
            </w:r>
          </w:p>
        </w:tc>
        <w:tc>
          <w:tcPr>
            <w:tcW w:w="5861" w:type="dxa"/>
            <w:tcBorders>
              <w:top w:val="single" w:sz="2" w:space="0" w:color="CCCCCC"/>
              <w:start w:val="single" w:sz="2" w:space="0" w:color="CCCCCC"/>
              <w:bottom w:val="single" w:sz="2" w:space="0" w:color="CCCCCC"/>
              <w:end w:val="single" w:sz="2" w:space="0" w:color="CCCCCC"/>
            </w:tcBorders>
            <w:shd w:fill="1B3A5C" w:val="clear"/>
          </w:tcPr>
          <w:p>
            <w:pPr>
              <w:pStyle w:val="Normal"/>
              <w:rPr/>
            </w:pPr>
            <w:r>
              <w:rPr>
                <w:rFonts w:eastAsia="Arial" w:cs="Arial"/>
                <w:b/>
                <w:bCs/>
                <w:color w:val="FFFFFF"/>
                <w:sz w:val="20"/>
                <w:szCs w:val="20"/>
              </w:rPr>
              <w:t>What It Measures</w:t>
            </w:r>
          </w:p>
        </w:tc>
      </w:tr>
      <w:tr>
        <w:trPr/>
        <w:tc>
          <w:tcPr>
            <w:tcW w:w="3499"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Level 1: Reaction</w:t>
            </w:r>
          </w:p>
        </w:tc>
        <w:tc>
          <w:tcPr>
            <w:tcW w:w="5861"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How did learners feel about the experience? Surveys, ratings, completion feedback.</w:t>
            </w:r>
          </w:p>
        </w:tc>
      </w:tr>
      <w:tr>
        <w:trPr/>
        <w:tc>
          <w:tcPr>
            <w:tcW w:w="3499"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Arial" w:cs="Arial"/>
                <w:color w:val="333333"/>
                <w:sz w:val="20"/>
                <w:szCs w:val="20"/>
              </w:rPr>
              <w:t>Level 2: Learning</w:t>
            </w:r>
          </w:p>
        </w:tc>
        <w:tc>
          <w:tcPr>
            <w:tcW w:w="5861"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Arial" w:cs="Arial"/>
                <w:color w:val="333333"/>
                <w:sz w:val="20"/>
                <w:szCs w:val="20"/>
              </w:rPr>
              <w:t>Did learners acquire the intended knowledge and skills? Assessment data, pre/post testing.</w:t>
            </w:r>
          </w:p>
        </w:tc>
      </w:tr>
      <w:tr>
        <w:trPr/>
        <w:tc>
          <w:tcPr>
            <w:tcW w:w="3499"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Level 3: Behaviour</w:t>
            </w:r>
          </w:p>
        </w:tc>
        <w:tc>
          <w:tcPr>
            <w:tcW w:w="5861" w:type="dxa"/>
            <w:tcBorders>
              <w:top w:val="single" w:sz="2" w:space="0" w:color="CCCCCC"/>
              <w:start w:val="single" w:sz="2" w:space="0" w:color="CCCCCC"/>
              <w:bottom w:val="single" w:sz="2" w:space="0" w:color="CCCCCC"/>
              <w:end w:val="single" w:sz="2" w:space="0" w:color="CCCCCC"/>
            </w:tcBorders>
            <w:shd w:fill="F5F5F5" w:val="clear"/>
          </w:tcPr>
          <w:p>
            <w:pPr>
              <w:pStyle w:val="Normal"/>
              <w:rPr/>
            </w:pPr>
            <w:r>
              <w:rPr>
                <w:rFonts w:eastAsia="Arial" w:cs="Arial"/>
                <w:color w:val="333333"/>
                <w:sz w:val="20"/>
                <w:szCs w:val="20"/>
              </w:rPr>
              <w:t>Are learners applying what they learned on the job? Manager observation, 60-day follow-up surveys, performance data.</w:t>
            </w:r>
          </w:p>
        </w:tc>
      </w:tr>
      <w:tr>
        <w:trPr/>
        <w:tc>
          <w:tcPr>
            <w:tcW w:w="3499"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Arial" w:cs="Arial"/>
                <w:color w:val="333333"/>
                <w:sz w:val="20"/>
                <w:szCs w:val="20"/>
              </w:rPr>
              <w:t>Level 4: Results</w:t>
            </w:r>
          </w:p>
        </w:tc>
        <w:tc>
          <w:tcPr>
            <w:tcW w:w="5861"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Arial" w:cs="Arial"/>
                <w:color w:val="333333"/>
                <w:sz w:val="20"/>
                <w:szCs w:val="20"/>
              </w:rPr>
              <w:t>Did the training produce the intended organisational outcome? Links to KPIs, error rates, compliance incidents, productivity.</w:t>
            </w:r>
          </w:p>
        </w:tc>
      </w:tr>
    </w:tbl>
    <w:p>
      <w:pPr>
        <w:pStyle w:val="Normal"/>
        <w:spacing w:before="80" w:after="0"/>
        <w:rPr/>
      </w:pPr>
      <w:r>
        <w:rPr/>
      </w:r>
    </w:p>
    <w:p>
      <w:pPr>
        <w:pStyle w:val="Normal"/>
        <w:spacing w:before="80" w:after="120"/>
        <w:rPr/>
      </w:pPr>
      <w:r>
        <w:rPr>
          <w:rFonts w:eastAsia="Arial" w:cs="Arial"/>
          <w:color w:val="333333"/>
          <w:sz w:val="22"/>
          <w:szCs w:val="22"/>
        </w:rPr>
        <w:t>Aim to collect at least Level 1 and Level 2 data for every program. Where you can, design a simple Level 3 check-in at 30 or 60 days post-completion. This is where the real story of whether your course worked actually lives.</w:t>
      </w:r>
    </w:p>
    <w:p>
      <w:pPr>
        <w:pStyle w:val="Normal"/>
        <w:spacing w:before="80" w:after="0"/>
        <w:rPr/>
      </w:pPr>
      <w:r>
        <w:rPr/>
      </w:r>
    </w:p>
    <w:tbl>
      <w:tblPr>
        <w:tblW w:w="9360" w:type="dxa"/>
        <w:jc w:val="start"/>
        <w:tblInd w:w="0" w:type="dxa"/>
        <w:tblLayout w:type="fixed"/>
        <w:tblCellMar>
          <w:top w:w="120" w:type="dxa"/>
          <w:start w:w="200" w:type="dxa"/>
          <w:bottom w:w="120" w:type="dxa"/>
          <w:end w:w="200" w:type="dxa"/>
        </w:tblCellMar>
      </w:tblPr>
      <w:tblGrid>
        <w:gridCol w:w="9360"/>
      </w:tblGrid>
      <w:tr>
        <w:trPr/>
        <w:tc>
          <w:tcPr>
            <w:tcW w:w="9360" w:type="dxa"/>
            <w:tcBorders>
              <w:top w:val="single" w:sz="6" w:space="0" w:color="0D7C8A"/>
              <w:start w:val="single" w:sz="18" w:space="0" w:color="0D7C8A"/>
              <w:bottom w:val="single" w:sz="6" w:space="0" w:color="0D7C8A"/>
            </w:tcBorders>
            <w:shd w:fill="E6F4F5" w:val="clear"/>
          </w:tcPr>
          <w:p>
            <w:pPr>
              <w:pStyle w:val="Normal"/>
              <w:rPr/>
            </w:pPr>
            <w:r>
              <w:rPr>
                <w:rFonts w:eastAsia="Arial" w:cs="Arial"/>
                <w:i/>
                <w:iCs/>
                <w:color w:val="1B3A5C"/>
                <w:sz w:val="21"/>
                <w:szCs w:val="21"/>
              </w:rPr>
              <w:t>A course is never truly finished. Build in a review cycle at six or twelve months to check whether content is still accurate, and whether completion and performance data suggests the design is working.</w:t>
            </w:r>
          </w:p>
        </w:tc>
      </w:tr>
    </w:tbl>
    <w:p>
      <w:pPr>
        <w:pStyle w:val="Normal"/>
        <w:pBdr>
          <w:bottom w:val="single" w:sz="4" w:space="1" w:color="0D7C8A"/>
        </w:pBdr>
        <w:spacing w:before="200" w:after="200"/>
        <w:rPr/>
      </w:pPr>
      <w:r>
        <w:rPr/>
      </w:r>
    </w:p>
    <w:p>
      <w:pPr>
        <w:pStyle w:val="Normal"/>
        <w:rPr/>
      </w:pPr>
      <w:r>
        <w:rPr/>
      </w:r>
      <w:r>
        <w:br w:type="page"/>
      </w:r>
    </w:p>
    <w:p>
      <w:pPr>
        <w:pStyle w:val="Heading1"/>
        <w:spacing w:before="0" w:after="160"/>
        <w:rPr/>
      </w:pPr>
      <w:r>
        <w:rPr>
          <w:rFonts w:eastAsia="Arial" w:cs="Arial" w:ascii="Arial" w:hAnsi="Arial"/>
          <w:b/>
          <w:bCs/>
          <w:color w:val="1B3A5C"/>
          <w:sz w:val="36"/>
          <w:szCs w:val="36"/>
        </w:rPr>
        <w:t>Summary</w:t>
      </w:r>
    </w:p>
    <w:p>
      <w:pPr>
        <w:pStyle w:val="Normal"/>
        <w:spacing w:before="80" w:after="120"/>
        <w:rPr/>
      </w:pPr>
      <w:r>
        <w:rPr>
          <w:rFonts w:eastAsia="Arial" w:cs="Arial"/>
          <w:color w:val="333333"/>
          <w:sz w:val="22"/>
          <w:szCs w:val="22"/>
        </w:rPr>
        <w:t>Effective eLearning design in 2026 is faster, more flexible, and more powerful than it was a decade ago, but the fundamentals haven't changed. Know your audience. Define a real performance goal. Choose your techniques based on the type of content and the change you're trying to create. Build in review at every stage. Deploy to real learners and learn from what happens.</w:t>
      </w:r>
    </w:p>
    <w:p>
      <w:pPr>
        <w:pStyle w:val="Normal"/>
        <w:spacing w:before="80" w:after="0"/>
        <w:rPr/>
      </w:pPr>
      <w:r>
        <w:rPr/>
      </w:r>
    </w:p>
    <w:p>
      <w:pPr>
        <w:pStyle w:val="Normal"/>
        <w:spacing w:before="80" w:after="120"/>
        <w:rPr/>
      </w:pPr>
      <w:r>
        <w:rPr>
          <w:rFonts w:eastAsia="Arial" w:cs="Arial"/>
          <w:color w:val="333333"/>
          <w:sz w:val="22"/>
          <w:szCs w:val="22"/>
        </w:rPr>
        <w:t>The five-phase process covered in this guide is not a rigid sequence. Real projects are iterative. Analysis informs design, design informs development, and what you discover in review often sends you back to refine both. The goal is not to follow a process perfectly, but to make better decisions at each stage.</w:t>
      </w:r>
    </w:p>
    <w:p>
      <w:pPr>
        <w:pStyle w:val="Normal"/>
        <w:spacing w:before="80" w:after="0"/>
        <w:rPr/>
      </w:pPr>
      <w:r>
        <w:rPr/>
      </w:r>
    </w:p>
    <w:p>
      <w:pPr>
        <w:pStyle w:val="Normal"/>
        <w:spacing w:before="80" w:after="120"/>
        <w:rPr/>
      </w:pPr>
      <w:r>
        <w:rPr>
          <w:rFonts w:eastAsia="Arial" w:cs="Arial"/>
          <w:color w:val="333333"/>
          <w:sz w:val="22"/>
          <w:szCs w:val="22"/>
        </w:rPr>
        <w:t>AI tools have genuinely changed what's possible in eLearning production. Embrace them where they add speed and scale, and hold the line on human judgment where quality, accuracy, and genuine learner engagement are at stake.</w:t>
      </w:r>
    </w:p>
    <w:p>
      <w:pPr>
        <w:pStyle w:val="Normal"/>
        <w:spacing w:before="120" w:after="0"/>
        <w:rPr/>
      </w:pPr>
      <w:r>
        <w:rPr/>
      </w:r>
    </w:p>
    <w:tbl>
      <w:tblPr>
        <w:tblW w:w="9360" w:type="dxa"/>
        <w:jc w:val="start"/>
        <w:tblInd w:w="0" w:type="dxa"/>
        <w:tblLayout w:type="fixed"/>
        <w:tblCellMar>
          <w:top w:w="120" w:type="dxa"/>
          <w:start w:w="200" w:type="dxa"/>
          <w:bottom w:w="120" w:type="dxa"/>
          <w:end w:w="200" w:type="dxa"/>
        </w:tblCellMar>
      </w:tblPr>
      <w:tblGrid>
        <w:gridCol w:w="9360"/>
      </w:tblGrid>
      <w:tr>
        <w:trPr/>
        <w:tc>
          <w:tcPr>
            <w:tcW w:w="9360" w:type="dxa"/>
            <w:tcBorders>
              <w:top w:val="single" w:sz="6" w:space="0" w:color="0D7C8A"/>
              <w:start w:val="single" w:sz="18" w:space="0" w:color="0D7C8A"/>
              <w:bottom w:val="single" w:sz="6" w:space="0" w:color="0D7C8A"/>
            </w:tcBorders>
            <w:shd w:fill="E6F4F5" w:val="clear"/>
          </w:tcPr>
          <w:p>
            <w:pPr>
              <w:pStyle w:val="Normal"/>
              <w:rPr/>
            </w:pPr>
            <w:r>
              <w:rPr>
                <w:rFonts w:eastAsia="Arial" w:cs="Arial"/>
                <w:i/>
                <w:iCs/>
                <w:color w:val="1B3A5C"/>
                <w:sz w:val="21"/>
                <w:szCs w:val="21"/>
              </w:rPr>
              <w:t>The measure of great eLearning isn't how good it looks or how fast it was built. It's whether people do something differently because of it.</w:t>
            </w:r>
          </w:p>
        </w:tc>
      </w:tr>
    </w:tbl>
    <w:sectPr>
      <w:headerReference w:type="even" r:id="rId3"/>
      <w:headerReference w:type="default" r:id="rId4"/>
      <w:headerReference w:type="first" r:id="rId5"/>
      <w:footerReference w:type="even" r:id="rId6"/>
      <w:footerReference w:type="default" r:id="rId7"/>
      <w:footerReference w:type="first" r:id="rId8"/>
      <w:type w:val="nextPage"/>
      <w:pgSz w:w="12240" w:h="15840"/>
      <w:pgMar w:left="1440" w:right="1440" w:gutter="0" w:header="708" w:top="1440" w:footer="708"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Arial">
    <w:charset w:val="00" w:characterSet="windows-1252"/>
    <w:family w:val="roman"/>
    <w:pitch w:val="variable"/>
  </w:font>
  <w:font w:name="Liberation Sans">
    <w:altName w:val="Arial"/>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4" w:space="4" w:color="0D7C8A"/>
      </w:pBdr>
      <w:tabs>
        <w:tab w:val="clear" w:pos="720"/>
        <w:tab w:val="right" w:pos="9026" w:leader="none"/>
      </w:tabs>
      <w:spacing w:before="100" w:after="0"/>
      <w:rPr/>
    </w:pPr>
    <w:r>
      <w:rPr>
        <w:rFonts w:eastAsia="Arial" w:cs="Arial"/>
        <w:color w:val="888888"/>
        <w:sz w:val="18"/>
        <w:szCs w:val="18"/>
      </w:rPr>
      <w:t>2026 Edition</w:t>
    </w:r>
    <w:r>
      <w:rPr>
        <w:rFonts w:eastAsia="Arial" w:cs="Arial"/>
        <w:sz w:val="18"/>
        <w:szCs w:val="18"/>
      </w:rPr>
      <w:tab/>
    </w:r>
    <w:r>
      <w:rPr>
        <w:rFonts w:eastAsia="Arial" w:cs="Arial"/>
        <w:color w:val="888888"/>
        <w:sz w:val="18"/>
        <w:szCs w:val="18"/>
      </w:rPr>
      <w:t xml:space="preserve">Page </w:t>
    </w:r>
    <w:r>
      <w:rPr/>
      <w:fldChar w:fldCharType="begin"/>
    </w:r>
    <w:r>
      <w:rPr/>
      <w:instrText xml:space="preserve"> PAGE </w:instrText>
    </w:r>
    <w:r>
      <w:rPr/>
      <w:fldChar w:fldCharType="separate"/>
    </w:r>
    <w:r>
      <w:rPr/>
      <w:t>17</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4" w:space="4" w:color="0D7C8A"/>
      </w:pBdr>
      <w:tabs>
        <w:tab w:val="clear" w:pos="720"/>
        <w:tab w:val="right" w:pos="9026" w:leader="none"/>
      </w:tabs>
      <w:spacing w:before="100" w:after="0"/>
      <w:rPr/>
    </w:pPr>
    <w:r>
      <w:rPr>
        <w:rFonts w:eastAsia="Arial" w:cs="Arial"/>
        <w:color w:val="888888"/>
        <w:sz w:val="18"/>
        <w:szCs w:val="18"/>
      </w:rPr>
      <w:t>2026 Edition</w:t>
    </w:r>
    <w:r>
      <w:rPr>
        <w:rFonts w:eastAsia="Arial" w:cs="Arial"/>
        <w:sz w:val="18"/>
        <w:szCs w:val="18"/>
      </w:rPr>
      <w:tab/>
    </w:r>
    <w:r>
      <w:rPr>
        <w:rFonts w:eastAsia="Arial" w:cs="Arial"/>
        <w:color w:val="888888"/>
        <w:sz w:val="18"/>
        <w:szCs w:val="18"/>
      </w:rPr>
      <w:t xml:space="preserve">Page </w:t>
    </w:r>
    <w:r>
      <w:rPr/>
      <w:fldChar w:fldCharType="begin"/>
    </w:r>
    <w:r>
      <w:rPr/>
      <w:instrText xml:space="preserve"> PAGE </w:instrText>
    </w:r>
    <w:r>
      <w:rPr/>
      <w:fldChar w:fldCharType="separate"/>
    </w:r>
    <w:r>
      <w:rPr/>
      <w:t>17</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bottom w:val="single" w:sz="4" w:space="4" w:color="0D7C8A"/>
      </w:pBdr>
      <w:spacing w:before="0" w:after="120"/>
      <w:rPr/>
    </w:pPr>
    <w:r>
      <w:rPr>
        <w:rFonts w:eastAsia="Arial" w:cs="Arial"/>
        <w:color w:val="888888"/>
        <w:sz w:val="18"/>
        <w:szCs w:val="18"/>
      </w:rPr>
      <w:t>eLearning Design &amp; Development: Best Practices for 2026</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bottom w:val="single" w:sz="4" w:space="4" w:color="0D7C8A"/>
      </w:pBdr>
      <w:spacing w:before="0" w:after="120"/>
      <w:rPr/>
    </w:pPr>
    <w:r>
      <w:rPr>
        <w:rFonts w:eastAsia="Arial" w:cs="Arial"/>
        <w:color w:val="888888"/>
        <w:sz w:val="18"/>
        <w:szCs w:val="18"/>
      </w:rPr>
      <w:t>eLearning Design &amp; Development: Best Practices for 2026</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72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1"/>
    <w:lvlOverride w:ilvl="0">
      <w:startOverride w:val="1"/>
    </w:lvlOverride>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NZ" w:eastAsia="zh-CN" w:bidi="hi-IN"/>
      </w:rPr>
    </w:rPrDefault>
    <w:pPrDefault>
      <w:pPr>
        <w:suppressAutoHyphens w:val="true"/>
      </w:pPr>
    </w:pPrDefault>
  </w:docDefaults>
  <w:style w:type="paragraph" w:styleId="Normal">
    <w:name w:val="Normal"/>
    <w:qFormat/>
    <w:pPr>
      <w:widowControl/>
      <w:bidi w:val="0"/>
      <w:spacing w:before="0" w:after="0"/>
      <w:jc w:val="start"/>
    </w:pPr>
    <w:rPr>
      <w:rFonts w:ascii="Arial" w:hAnsi="Arial" w:eastAsia="Arial" w:cs="Arial"/>
      <w:color w:val="auto"/>
      <w:kern w:val="0"/>
      <w:sz w:val="22"/>
      <w:szCs w:val="22"/>
      <w:lang w:val="en-NZ" w:eastAsia="zh-CN" w:bidi="hi-IN"/>
    </w:rPr>
  </w:style>
  <w:style w:type="paragraph" w:styleId="Heading1">
    <w:name w:val="heading 1"/>
    <w:basedOn w:val="Heading"/>
    <w:qFormat/>
    <w:pPr>
      <w:spacing w:before="400" w:after="160"/>
      <w:outlineLvl w:val="0"/>
    </w:pPr>
    <w:rPr>
      <w:rFonts w:ascii="Arial" w:hAnsi="Arial" w:eastAsia="Arial" w:cs="Arial"/>
      <w:b/>
      <w:bCs/>
      <w:color w:val="1B3A5C"/>
      <w:sz w:val="36"/>
      <w:szCs w:val="36"/>
    </w:rPr>
  </w:style>
  <w:style w:type="paragraph" w:styleId="Heading2">
    <w:name w:val="heading 2"/>
    <w:basedOn w:val="Heading"/>
    <w:qFormat/>
    <w:pPr>
      <w:spacing w:before="320" w:after="120"/>
      <w:outlineLvl w:val="1"/>
    </w:pPr>
    <w:rPr>
      <w:rFonts w:ascii="Arial" w:hAnsi="Arial" w:eastAsia="Arial" w:cs="Arial"/>
      <w:b/>
      <w:bCs/>
      <w:color w:val="0D7C8A"/>
      <w:sz w:val="26"/>
      <w:szCs w:val="26"/>
    </w:rPr>
  </w:style>
  <w:style w:type="paragraph" w:styleId="Heading3">
    <w:name w:val="heading 3"/>
    <w:basedOn w:val="Heading"/>
    <w:qFormat/>
    <w:pPr>
      <w:spacing w:before="240" w:after="100"/>
      <w:outlineLvl w:val="2"/>
    </w:pPr>
    <w:rPr>
      <w:rFonts w:ascii="Arial" w:hAnsi="Arial" w:eastAsia="Arial" w:cs="Arial"/>
      <w:b/>
      <w:bCs/>
      <w:color w:val="1B3A5C"/>
      <w:sz w:val="22"/>
      <w:szCs w:val="22"/>
    </w:rPr>
  </w:style>
  <w:style w:type="paragraph" w:styleId="Heading4">
    <w:name w:val="heading 4"/>
    <w:basedOn w:val="Heading"/>
    <w:qFormat/>
    <w:pPr/>
    <w:rPr>
      <w:i/>
      <w:iCs/>
      <w:color w:val="2E74B5"/>
    </w:rPr>
  </w:style>
  <w:style w:type="paragraph" w:styleId="Heading5">
    <w:name w:val="heading 5"/>
    <w:basedOn w:val="Heading"/>
    <w:qFormat/>
    <w:pPr/>
    <w:rPr>
      <w:color w:val="2E74B5"/>
    </w:rPr>
  </w:style>
  <w:style w:type="paragraph" w:styleId="Heading6">
    <w:name w:val="heading 6"/>
    <w:basedOn w:val="Heading"/>
    <w:qFormat/>
    <w:pPr/>
    <w:rPr>
      <w:color w:val="1F4D78"/>
    </w:rPr>
  </w:style>
  <w:style w:type="character" w:styleId="Hyperlink">
    <w:name w:val="Hyperlink"/>
    <w:uiPriority w:val="99"/>
    <w:unhideWhenUsed/>
    <w:rPr>
      <w:color w:val="0563C1"/>
      <w:u w:val="single"/>
    </w:rPr>
  </w:style>
  <w:style w:type="character" w:styleId="FootnoteCharacters">
    <w:name w:val="Footnote Characters"/>
    <w:uiPriority w:val="99"/>
    <w:semiHidden/>
    <w:unhideWhenUsed/>
    <w:qFormat/>
    <w:rPr>
      <w:vertAlign w:val="superscript"/>
    </w:rPr>
  </w:style>
  <w:style w:type="character" w:styleId="FootnoteReference">
    <w:name w:val="footnote reference"/>
    <w:rPr>
      <w:vertAlign w:val="superscript"/>
    </w:rPr>
  </w:style>
  <w:style w:type="character" w:styleId="FootnoteTextChar">
    <w:name w:val="Footnote Text Char"/>
    <w:link w:val="FootnoteText"/>
    <w:uiPriority w:val="99"/>
    <w:semiHidden/>
    <w:unhideWhenUsed/>
    <w:qFormat/>
    <w:rPr>
      <w:sz w:val="20"/>
      <w:szCs w:val="20"/>
    </w:rPr>
  </w:style>
  <w:style w:type="character" w:styleId="EndnoteCharacters">
    <w:name w:val="Endnote Characters"/>
    <w:uiPriority w:val="99"/>
    <w:semiHidden/>
    <w:unhideWhenUsed/>
    <w:qFormat/>
    <w:rPr>
      <w:vertAlign w:val="superscript"/>
    </w:rPr>
  </w:style>
  <w:style w:type="character" w:styleId="EndnoteReference">
    <w:name w:val="endnote reference"/>
    <w:rPr>
      <w:vertAlign w:val="superscript"/>
    </w:rPr>
  </w:style>
  <w:style w:type="character" w:styleId="EndnoteTextChar">
    <w:name w:val="Endnote Text Char"/>
    <w:link w:val="EndnoteText"/>
    <w:uiPriority w:val="99"/>
    <w:semiHidden/>
    <w:unhideWhenUsed/>
    <w:qFormat/>
    <w:rPr>
      <w:sz w:val="20"/>
      <w:szCs w:val="20"/>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Heading"/>
    <w:qFormat/>
    <w:pPr/>
    <w:rPr>
      <w:sz w:val="56"/>
      <w:szCs w:val="56"/>
    </w:rPr>
  </w:style>
  <w:style w:type="paragraph" w:styleId="StrongEmphasis">
    <w:name w:val="Strong Emphasis"/>
    <w:qFormat/>
    <w:pPr>
      <w:widowControl/>
      <w:bidi w:val="0"/>
      <w:spacing w:before="0" w:after="0"/>
      <w:jc w:val="start"/>
    </w:pPr>
    <w:rPr>
      <w:rFonts w:ascii="Arial" w:hAnsi="Arial" w:eastAsia="Arial" w:cs="Arial"/>
      <w:b/>
      <w:bCs/>
      <w:color w:val="auto"/>
      <w:kern w:val="0"/>
      <w:sz w:val="22"/>
      <w:szCs w:val="22"/>
      <w:lang w:val="en-NZ" w:eastAsia="zh-CN" w:bidi="hi-IN"/>
    </w:rPr>
  </w:style>
  <w:style w:type="paragraph" w:styleId="ListParagraph">
    <w:name w:val="List Paragraph"/>
    <w:qFormat/>
    <w:pPr>
      <w:widowControl/>
      <w:bidi w:val="0"/>
      <w:spacing w:before="0" w:after="0"/>
      <w:jc w:val="start"/>
    </w:pPr>
    <w:rPr>
      <w:rFonts w:ascii="Arial" w:hAnsi="Arial" w:eastAsia="Arial" w:cs="Arial"/>
      <w:color w:val="auto"/>
      <w:kern w:val="0"/>
      <w:sz w:val="22"/>
      <w:szCs w:val="22"/>
      <w:lang w:val="en-NZ" w:eastAsia="zh-CN" w:bidi="hi-IN"/>
    </w:rPr>
  </w:style>
  <w:style w:type="paragraph" w:styleId="FootnoteText">
    <w:name w:val="footnote text"/>
    <w:basedOn w:val="Normal"/>
    <w:link w:val="FootnoteTextChar"/>
    <w:uiPriority w:val="99"/>
    <w:semiHidden/>
    <w:unhideWhenUsed/>
    <w:pPr>
      <w:spacing w:lineRule="auto" w:line="240" w:before="0" w:after="0"/>
    </w:pPr>
    <w:rPr>
      <w:sz w:val="20"/>
      <w:szCs w:val="20"/>
    </w:rPr>
  </w:style>
  <w:style w:type="paragraph" w:styleId="EndnoteText">
    <w:name w:val="endnote text"/>
    <w:basedOn w:val="Normal"/>
    <w:link w:val="EndnoteTextChar"/>
    <w:uiPriority w:val="99"/>
    <w:semiHidden/>
    <w:unhideWhenUsed/>
    <w:pPr>
      <w:spacing w:lineRule="auto" w:line="240" w:before="0" w:after="0"/>
    </w:pPr>
    <w:rPr>
      <w:sz w:val="20"/>
      <w:szCs w:val="20"/>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10</TotalTime>
  <Application>LibreOffice/26.2.1.2$Windows_X86_64 LibreOffice_project/620$Build-2</Application>
  <AppVersion>15.0000</AppVersion>
  <Pages>17</Pages>
  <Words>3462</Words>
  <Characters>20077</Characters>
  <CharactersWithSpaces>23186</CharactersWithSpaces>
  <Paragraphs>261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2026-04-12T14:32:16Z</dcterms:created>
  <dc:creator>Un-named</dc:creator>
  <dc:description/>
  <dc:language>en-NZ</dc:language>
  <cp:lastModifiedBy/>
  <dcterms:modified xsi:type="dcterms:W3CDTF">2026-04-13T10:23:00Z</dcterms:modified>
  <cp:revision>2</cp:revision>
  <dc:subject/>
  <dc:title/>
</cp:coreProperties>
</file>