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000" w:after="0"/>
        <w:rPr/>
      </w:pPr>
      <w:r>
        <w:rPr/>
        <w:drawing>
          <wp:anchor distT="0" distB="0" distL="0" distR="0" simplePos="0" relativeHeight="2" behindDoc="0" locked="0" layoutInCell="0" allowOverlap="1">
            <wp:simplePos x="0" y="0"/>
            <wp:positionH relativeFrom="column">
              <wp:align>center</wp:align>
            </wp:positionH>
            <wp:positionV relativeFrom="paragraph">
              <wp:posOffset>635</wp:posOffset>
            </wp:positionV>
            <wp:extent cx="5943600" cy="1858645"/>
            <wp:effectExtent l="0" t="0" r="0" b="0"/>
            <wp:wrapTopAndBottom/>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5943600" cy="1858645"/>
                    </a:xfrm>
                    <a:prstGeom prst="rect">
                      <a:avLst/>
                    </a:prstGeom>
                    <a:noFill/>
                  </pic:spPr>
                </pic:pic>
              </a:graphicData>
            </a:graphic>
          </wp:anchor>
        </w:drawing>
      </w:r>
    </w:p>
    <w:p>
      <w:pPr>
        <w:pStyle w:val="Normal"/>
        <w:spacing w:before="0" w:after="40"/>
        <w:jc w:val="center"/>
        <w:rPr/>
      </w:pPr>
      <w:r>
        <w:rPr>
          <w:rFonts w:eastAsia="Arial" w:cs="Arial"/>
          <w:b/>
          <w:bCs/>
          <w:color w:val="1B3A5C"/>
          <w:sz w:val="64"/>
          <w:szCs w:val="64"/>
        </w:rPr>
        <w:t>AI and Adaptive Learning</w:t>
      </w:r>
    </w:p>
    <w:p>
      <w:pPr>
        <w:pStyle w:val="Normal"/>
        <w:spacing w:before="60" w:after="0"/>
        <w:rPr/>
      </w:pPr>
      <w:r>
        <w:rPr/>
      </w:r>
    </w:p>
    <w:p>
      <w:pPr>
        <w:pStyle w:val="Normal"/>
        <w:spacing w:before="0" w:after="60"/>
        <w:jc w:val="center"/>
        <w:rPr/>
      </w:pPr>
      <w:r>
        <w:rPr>
          <w:rFonts w:eastAsia="Arial" w:cs="Arial"/>
          <w:b w:val="false"/>
          <w:bCs w:val="false"/>
          <w:color w:val="0D7C8A"/>
          <w:sz w:val="32"/>
          <w:szCs w:val="32"/>
        </w:rPr>
        <w:t>Personalising the learning experience at scale</w:t>
      </w:r>
    </w:p>
    <w:p>
      <w:pPr>
        <w:pStyle w:val="Normal"/>
        <w:spacing w:before="60" w:after="0"/>
        <w:rPr/>
      </w:pPr>
      <w:r>
        <w:rPr/>
      </w:r>
    </w:p>
    <w:p>
      <w:pPr>
        <w:pStyle w:val="Normal"/>
        <w:jc w:val="center"/>
        <w:rPr/>
      </w:pPr>
      <w:r>
        <w:rPr>
          <w:rFonts w:eastAsia="Arial" w:cs="Arial"/>
          <w:i/>
          <w:iCs/>
          <w:color w:val="666666"/>
          <w:sz w:val="24"/>
          <w:szCs w:val="24"/>
        </w:rPr>
        <w:t>Where we are in 2026, what works, and where it's heading</w:t>
      </w:r>
    </w:p>
    <w:p>
      <w:pPr>
        <w:pStyle w:val="Normal"/>
        <w:spacing w:before="80" w:after="0"/>
        <w:rPr/>
      </w:pPr>
      <w:r>
        <w:rPr/>
      </w:r>
    </w:p>
    <w:p>
      <w:pPr>
        <w:pStyle w:val="Normal"/>
        <w:jc w:val="center"/>
        <w:rPr/>
      </w:pPr>
      <w:r>
        <w:rPr>
          <w:rFonts w:eastAsia="Arial" w:cs="Arial"/>
          <w:color w:val="888888"/>
          <w:sz w:val="22"/>
          <w:szCs w:val="22"/>
        </w:rPr>
        <w:t>For L&amp;D professionals and instructional designers</w:t>
      </w:r>
    </w:p>
    <w:p>
      <w:pPr>
        <w:pStyle w:val="Normal"/>
        <w:spacing w:before="3000" w:after="0"/>
        <w:rPr/>
      </w:pPr>
      <w:r>
        <w:rPr/>
      </w:r>
    </w:p>
    <w:p>
      <w:pPr>
        <w:pStyle w:val="Normal"/>
        <w:rPr/>
      </w:pPr>
      <w:r>
        <w:rPr/>
      </w:r>
      <w:r>
        <w:br w:type="page"/>
      </w:r>
    </w:p>
    <w:p>
      <w:pPr>
        <w:pStyle w:val="Heading1"/>
        <w:spacing w:before="0" w:after="160"/>
        <w:rPr/>
      </w:pPr>
      <w:r>
        <w:rPr>
          <w:rFonts w:eastAsia="Arial" w:cs="Arial" w:ascii="Arial" w:hAnsi="Arial"/>
          <w:b/>
          <w:bCs/>
          <w:color w:val="1B3A5C"/>
          <w:sz w:val="36"/>
          <w:szCs w:val="36"/>
        </w:rPr>
        <w:t>Introduction</w:t>
      </w:r>
    </w:p>
    <w:p>
      <w:pPr>
        <w:pStyle w:val="Normal"/>
        <w:spacing w:before="80" w:after="120"/>
        <w:rPr/>
      </w:pPr>
      <w:r>
        <w:rPr>
          <w:rFonts w:eastAsia="Arial" w:cs="Arial"/>
          <w:color w:val="333333"/>
          <w:sz w:val="22"/>
          <w:szCs w:val="22"/>
        </w:rPr>
        <w:t>Every teacher who has ever worked with a mixed-ability group has understood, intuitively, that one-size-fits-all instruction is a compromise. Some learners are bored because they already know the material. Others are lost because they're missing foundational knowledge. Most are somewhere in between, each with a different gap, a different pace, a different way of engaging with content. The ideal learning experience would respond to each of them differently, in real time.</w:t>
      </w:r>
    </w:p>
    <w:p>
      <w:pPr>
        <w:pStyle w:val="Normal"/>
        <w:spacing w:before="80" w:after="0"/>
        <w:rPr/>
      </w:pPr>
      <w:r>
        <w:rPr/>
      </w:r>
    </w:p>
    <w:p>
      <w:pPr>
        <w:pStyle w:val="Normal"/>
        <w:spacing w:before="80" w:after="120"/>
        <w:rPr/>
      </w:pPr>
      <w:r>
        <w:rPr>
          <w:rFonts w:eastAsia="Arial" w:cs="Arial"/>
          <w:color w:val="333333"/>
          <w:sz w:val="22"/>
          <w:szCs w:val="22"/>
        </w:rPr>
        <w:t>That ideal has been the promise of adaptive learning for decades. The reality, until recently, has been considerably more modest: branching programmes with a handful of paths, diagnostic pre-tests that route learners to one of two or three versions of the same content, or sophisticated academic systems that worked in controlled environments but couldn't scale to the messiness of real organisations and real learners.</w:t>
      </w:r>
    </w:p>
    <w:p>
      <w:pPr>
        <w:pStyle w:val="Normal"/>
        <w:spacing w:before="80" w:after="0"/>
        <w:rPr/>
      </w:pPr>
      <w:r>
        <w:rPr/>
      </w:r>
    </w:p>
    <w:p>
      <w:pPr>
        <w:pStyle w:val="Normal"/>
        <w:spacing w:before="80" w:after="120"/>
        <w:rPr/>
      </w:pPr>
      <w:r>
        <w:rPr>
          <w:rFonts w:eastAsia="Arial" w:cs="Arial"/>
          <w:color w:val="333333"/>
          <w:sz w:val="22"/>
          <w:szCs w:val="22"/>
        </w:rPr>
        <w:t>AI has changed this. Not completely, and not without significant caveats, but materially. The combination of large language models, machine learning, and the rich behavioural data that modern learning platforms generate has made genuinely responsive learning experiences possible at a scale and cost that wasn't achievable five years ago.</w:t>
      </w:r>
    </w:p>
    <w:p>
      <w:pPr>
        <w:pStyle w:val="Normal"/>
        <w:spacing w:before="80" w:after="0"/>
        <w:rPr/>
      </w:pPr>
      <w:r>
        <w:rPr/>
      </w:r>
    </w:p>
    <w:p>
      <w:pPr>
        <w:pStyle w:val="Normal"/>
        <w:spacing w:before="80" w:after="120"/>
        <w:rPr/>
      </w:pPr>
      <w:r>
        <w:rPr>
          <w:rFonts w:eastAsia="Arial" w:cs="Arial"/>
          <w:color w:val="333333"/>
          <w:sz w:val="22"/>
          <w:szCs w:val="22"/>
        </w:rPr>
        <w:t>This guide covers what adaptive learning actually is and how it works, the evidence base for its effectiveness, where AI fits in, what's genuinely available in 2026 versus what remains on vendor roadmaps, how to implement adaptive approaches in practice, and where the field is heading over the next three to five years.</w:t>
      </w:r>
    </w:p>
    <w:p>
      <w:pPr>
        <w:pStyle w:val="Normal"/>
        <w:spacing w:before="120" w:after="0"/>
        <w:rPr/>
      </w:pPr>
      <w:r>
        <w:rPr/>
      </w:r>
    </w:p>
    <w:tbl>
      <w:tblPr>
        <w:tblW w:w="9360" w:type="dxa"/>
        <w:jc w:val="start"/>
        <w:tblInd w:w="0" w:type="dxa"/>
        <w:tblLayout w:type="fixed"/>
        <w:tblCellMar>
          <w:top w:w="120" w:type="dxa"/>
          <w:start w:w="200" w:type="dxa"/>
          <w:bottom w:w="120" w:type="dxa"/>
          <w:end w:w="200" w:type="dxa"/>
        </w:tblCellMar>
      </w:tblPr>
      <w:tblGrid>
        <w:gridCol w:w="9360"/>
      </w:tblGrid>
      <w:tr>
        <w:trPr/>
        <w:tc>
          <w:tcPr>
            <w:tcW w:w="9360" w:type="dxa"/>
            <w:tcBorders>
              <w:top w:val="single" w:sz="6" w:space="0" w:color="0D7C8A"/>
              <w:start w:val="single" w:sz="18" w:space="0" w:color="0D7C8A"/>
              <w:bottom w:val="single" w:sz="6" w:space="0" w:color="0D7C8A"/>
            </w:tcBorders>
            <w:shd w:fill="E6F4F5" w:val="clear"/>
          </w:tcPr>
          <w:p>
            <w:pPr>
              <w:pStyle w:val="Normal"/>
              <w:rPr/>
            </w:pPr>
            <w:r>
              <w:rPr>
                <w:rFonts w:eastAsia="Arial" w:cs="Arial"/>
                <w:i/>
                <w:iCs/>
                <w:color w:val="1B3A5C"/>
                <w:sz w:val="21"/>
                <w:szCs w:val="21"/>
              </w:rPr>
              <w:t>Adaptive learning is not a technology. It's a design principle: that learning experiences should respond to the individual learner rather than requiring every learner to fit the same experience. AI makes that principle practically achievable at scale.</w:t>
            </w:r>
          </w:p>
        </w:tc>
      </w:tr>
    </w:tbl>
    <w:p>
      <w:pPr>
        <w:pStyle w:val="Normal"/>
        <w:pBdr>
          <w:bottom w:val="single" w:sz="4" w:space="1" w:color="0D7C8A"/>
        </w:pBdr>
        <w:spacing w:before="200" w:after="200"/>
        <w:rPr/>
      </w:pPr>
      <w:r>
        <w:rPr/>
      </w:r>
    </w:p>
    <w:p>
      <w:pPr>
        <w:pStyle w:val="Normal"/>
        <w:rPr/>
      </w:pPr>
      <w:r>
        <w:rPr/>
      </w:r>
      <w:r>
        <w:br w:type="page"/>
      </w:r>
    </w:p>
    <w:p>
      <w:pPr>
        <w:pStyle w:val="Heading1"/>
        <w:spacing w:before="0" w:after="160"/>
        <w:rPr/>
      </w:pPr>
      <w:r>
        <w:rPr>
          <w:rFonts w:eastAsia="Arial" w:cs="Arial" w:ascii="Arial" w:hAnsi="Arial"/>
          <w:b/>
          <w:bCs/>
          <w:color w:val="1B3A5C"/>
          <w:sz w:val="36"/>
          <w:szCs w:val="36"/>
        </w:rPr>
        <w:t>1. What Adaptive Learning Actually Is</w:t>
      </w:r>
    </w:p>
    <w:p>
      <w:pPr>
        <w:pStyle w:val="Normal"/>
        <w:spacing w:before="80" w:after="120"/>
        <w:rPr/>
      </w:pPr>
      <w:r>
        <w:rPr>
          <w:rFonts w:eastAsia="Arial" w:cs="Arial"/>
          <w:color w:val="333333"/>
          <w:sz w:val="22"/>
          <w:szCs w:val="22"/>
        </w:rPr>
        <w:t>Adaptive learning is one of the most over-used and under-defined terms in education technology. Vendors apply it to everything from a single diagnostic pre-test to sophisticated AI-driven personalisation engines. Understanding the spectrum is essential for making sense of what different systems actually offer.</w:t>
      </w:r>
    </w:p>
    <w:p>
      <w:pPr>
        <w:pStyle w:val="Normal"/>
        <w:spacing w:before="100" w:after="0"/>
        <w:rPr/>
      </w:pPr>
      <w:r>
        <w:rPr/>
      </w:r>
    </w:p>
    <w:p>
      <w:pPr>
        <w:pStyle w:val="Heading2"/>
        <w:spacing w:before="320" w:after="120"/>
        <w:rPr/>
      </w:pPr>
      <w:r>
        <w:rPr>
          <w:rFonts w:eastAsia="Arial" w:cs="Arial" w:ascii="Arial" w:hAnsi="Arial"/>
          <w:b/>
          <w:bCs/>
          <w:color w:val="0D7C8A"/>
          <w:sz w:val="26"/>
          <w:szCs w:val="26"/>
        </w:rPr>
        <w:t>1.1 The Spectrum of Adaptivity</w:t>
      </w:r>
    </w:p>
    <w:p>
      <w:pPr>
        <w:pStyle w:val="Normal"/>
        <w:spacing w:before="80" w:after="0"/>
        <w:rPr/>
      </w:pPr>
      <w:r>
        <w:rPr/>
      </w:r>
    </w:p>
    <w:tbl>
      <w:tblPr>
        <w:tblW w:w="9360" w:type="dxa"/>
        <w:jc w:val="start"/>
        <w:tblInd w:w="0" w:type="dxa"/>
        <w:tblLayout w:type="fixed"/>
        <w:tblCellMar>
          <w:top w:w="80" w:type="dxa"/>
          <w:start w:w="140" w:type="dxa"/>
          <w:bottom w:w="80" w:type="dxa"/>
          <w:end w:w="140" w:type="dxa"/>
        </w:tblCellMar>
      </w:tblPr>
      <w:tblGrid>
        <w:gridCol w:w="3499"/>
        <w:gridCol w:w="5861"/>
      </w:tblGrid>
      <w:tr>
        <w:trPr/>
        <w:tc>
          <w:tcPr>
            <w:tcW w:w="3499"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Level</w:t>
            </w:r>
          </w:p>
        </w:tc>
        <w:tc>
          <w:tcPr>
            <w:tcW w:w="5861"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What It Means</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Static differentiation</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Different versions of content prepared in advance for different learner groups (beginners vs advanced, role A vs role B). The content adapts to a category, not to an individual. Not truly adaptive but often described as such.</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Pre-test routing</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A diagnostic assessment at the start routes learners to different content tracks based on their prior knowledge. Common in corporate eLearning. Simple, practical, limited: the routing decision is made once and doesn't change as the learner progresses.</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Conditional release</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Content is unlocked based on demonstrated performance: a learner who scores below a threshold on a knowledge check is redirected to foundational content before proceeding. Available in most LMS platforms. Requires deliberate design but no specialised adaptive technology.</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Algorithmic adaptivity</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A system that continuously adjusts what content a learner sees, in what sequence, and at what difficulty level, based on their ongoing performance. Draws on item response theory, knowledge graphs, or machine learning models. Used in language learning apps, standardised test preparation, and some medical education platforms.</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AI-powered personalisation</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Broader than content sequencing: AI that adapts the pace, format, depth, examples, feedback, and challenge level of a learning experience to an individual learner's profile, preferences, and demonstrated knowledge state. The current frontier of adaptive learning.</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Generative adaptive learning</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AI that generates new content, scenarios, or questions in real time based on a learner's specific needs, rather than selecting from a pre-built library. An emerging category, not yet widely deployed at production scale.</w:t>
            </w:r>
          </w:p>
        </w:tc>
      </w:tr>
    </w:tbl>
    <w:p>
      <w:pPr>
        <w:pStyle w:val="Normal"/>
        <w:spacing w:before="80" w:after="0"/>
        <w:rPr/>
      </w:pPr>
      <w:r>
        <w:rPr/>
      </w:r>
    </w:p>
    <w:p>
      <w:pPr>
        <w:pStyle w:val="Normal"/>
        <w:spacing w:before="80" w:after="120"/>
        <w:rPr/>
      </w:pPr>
      <w:r>
        <w:rPr>
          <w:rFonts w:eastAsia="Arial" w:cs="Arial"/>
          <w:color w:val="333333"/>
          <w:sz w:val="22"/>
          <w:szCs w:val="22"/>
        </w:rPr>
        <w:t>Most adaptive learning deployed in organisations in 2026 sits at the conditional release and algorithmic adaptivity levels. True AI-powered personalisation is available in specific platforms and contexts. Generative adaptive learning is at the research and early-adopter stage.</w:t>
      </w:r>
    </w:p>
    <w:p>
      <w:pPr>
        <w:pStyle w:val="Normal"/>
        <w:spacing w:before="100" w:after="0"/>
        <w:rPr/>
      </w:pPr>
      <w:r>
        <w:rPr/>
      </w:r>
    </w:p>
    <w:p>
      <w:pPr>
        <w:pStyle w:val="Heading2"/>
        <w:spacing w:before="320" w:after="120"/>
        <w:rPr/>
      </w:pPr>
      <w:r>
        <w:rPr>
          <w:rFonts w:eastAsia="Arial" w:cs="Arial" w:ascii="Arial" w:hAnsi="Arial"/>
          <w:b/>
          <w:bCs/>
          <w:color w:val="0D7C8A"/>
          <w:sz w:val="26"/>
          <w:szCs w:val="26"/>
        </w:rPr>
        <w:t>1.2 The Core Components of an Adaptive System</w:t>
      </w:r>
    </w:p>
    <w:p>
      <w:pPr>
        <w:pStyle w:val="Normal"/>
        <w:spacing w:before="80" w:after="120"/>
        <w:rPr/>
      </w:pPr>
      <w:r>
        <w:rPr>
          <w:rFonts w:eastAsia="Arial" w:cs="Arial"/>
          <w:color w:val="333333"/>
          <w:sz w:val="22"/>
          <w:szCs w:val="22"/>
        </w:rPr>
        <w:t>Any adaptive learning system, regardless of sophistication, has four essential components. Understanding these helps L&amp;D professionals evaluate what a given system actually does.</w:t>
      </w:r>
    </w:p>
    <w:p>
      <w:pPr>
        <w:pStyle w:val="Normal"/>
        <w:spacing w:before="80" w:after="0"/>
        <w:rPr/>
      </w:pPr>
      <w:r>
        <w:rPr/>
      </w:r>
    </w:p>
    <w:tbl>
      <w:tblPr>
        <w:tblW w:w="9360" w:type="dxa"/>
        <w:jc w:val="start"/>
        <w:tblInd w:w="0" w:type="dxa"/>
        <w:tblLayout w:type="fixed"/>
        <w:tblCellMar>
          <w:top w:w="80" w:type="dxa"/>
          <w:start w:w="140" w:type="dxa"/>
          <w:bottom w:w="80" w:type="dxa"/>
          <w:end w:w="140" w:type="dxa"/>
        </w:tblCellMar>
      </w:tblPr>
      <w:tblGrid>
        <w:gridCol w:w="3499"/>
        <w:gridCol w:w="5861"/>
      </w:tblGrid>
      <w:tr>
        <w:trPr/>
        <w:tc>
          <w:tcPr>
            <w:tcW w:w="3499"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Component</w:t>
            </w:r>
          </w:p>
        </w:tc>
        <w:tc>
          <w:tcPr>
            <w:tcW w:w="5861"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What It Does</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Learner model</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A representation of what the system 'knows' about the learner at any given moment: their knowledge state, skill level, learning history, pace, and any other signals the system uses to make adaptation decisions. The quality and richness of the learner model determines the quality of the adaptation.</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Content model</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A map of the learning content: how concepts relate to each other, what prerequisites exist, what the difficulty gradient looks like, and how content items are tagged and organised. Without a well-structured content model, even a sophisticated adaptive engine can't route learners effectively.</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Adaptive engine</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The logic, algorithm, or AI model that takes the learner model and the content model as inputs and decides what to present next. This is the part vendors typically refer to when they talk about their adaptive technology.</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Feedback loop</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The mechanism by which learner responses update the learner model, which then updates the adaptation decisions. The faster and more accurate this loop, the more responsive the system. This requires both data collection infrastructure (what the learner did) and a model that interprets the data correctly.</w:t>
            </w:r>
          </w:p>
        </w:tc>
      </w:tr>
    </w:tbl>
    <w:p>
      <w:pPr>
        <w:pStyle w:val="Normal"/>
        <w:spacing w:before="80" w:after="0"/>
        <w:rPr/>
      </w:pPr>
      <w:r>
        <w:rPr/>
      </w:r>
    </w:p>
    <w:tbl>
      <w:tblPr>
        <w:tblW w:w="9360" w:type="dxa"/>
        <w:jc w:val="start"/>
        <w:tblInd w:w="0" w:type="dxa"/>
        <w:tblLayout w:type="fixed"/>
        <w:tblCellMar>
          <w:top w:w="120" w:type="dxa"/>
          <w:start w:w="200" w:type="dxa"/>
          <w:bottom w:w="120" w:type="dxa"/>
          <w:end w:w="200" w:type="dxa"/>
        </w:tblCellMar>
      </w:tblPr>
      <w:tblGrid>
        <w:gridCol w:w="9360"/>
      </w:tblGrid>
      <w:tr>
        <w:trPr/>
        <w:tc>
          <w:tcPr>
            <w:tcW w:w="9360" w:type="dxa"/>
            <w:tcBorders>
              <w:top w:val="single" w:sz="6" w:space="0" w:color="0D7C8A"/>
              <w:start w:val="single" w:sz="18" w:space="0" w:color="0D7C8A"/>
              <w:bottom w:val="single" w:sz="6" w:space="0" w:color="0D7C8A"/>
            </w:tcBorders>
            <w:shd w:fill="E6F4F5" w:val="clear"/>
          </w:tcPr>
          <w:p>
            <w:pPr>
              <w:pStyle w:val="Normal"/>
              <w:rPr/>
            </w:pPr>
            <w:r>
              <w:rPr>
                <w:rFonts w:eastAsia="Arial" w:cs="Arial"/>
                <w:i/>
                <w:iCs/>
                <w:color w:val="1B3A5C"/>
                <w:sz w:val="21"/>
                <w:szCs w:val="21"/>
              </w:rPr>
              <w:t>When evaluating an adaptive learning system, ask about all four components. A sophisticated adaptive engine connected to a poorly structured content model or a thin learner model will produce poor adaptation regardless of how impressive the algorithm is.</w:t>
            </w:r>
          </w:p>
        </w:tc>
      </w:tr>
    </w:tbl>
    <w:p>
      <w:pPr>
        <w:pStyle w:val="Normal"/>
        <w:spacing w:before="100" w:after="0"/>
        <w:rPr/>
      </w:pPr>
      <w:r>
        <w:rPr/>
      </w:r>
    </w:p>
    <w:p>
      <w:pPr>
        <w:pStyle w:val="Heading2"/>
        <w:spacing w:before="320" w:after="120"/>
        <w:rPr/>
      </w:pPr>
      <w:r>
        <w:rPr>
          <w:rFonts w:eastAsia="Arial" w:cs="Arial" w:ascii="Arial" w:hAnsi="Arial"/>
          <w:b/>
          <w:bCs/>
          <w:color w:val="0D7C8A"/>
          <w:sz w:val="26"/>
          <w:szCs w:val="26"/>
        </w:rPr>
        <w:t>1.3 What Adaptive Learning Is Not</w:t>
      </w:r>
    </w:p>
    <w:p>
      <w:pPr>
        <w:pStyle w:val="Normal"/>
        <w:spacing w:before="80" w:after="120"/>
        <w:rPr/>
      </w:pPr>
      <w:r>
        <w:rPr>
          <w:rFonts w:eastAsia="Arial" w:cs="Arial"/>
          <w:color w:val="333333"/>
          <w:sz w:val="22"/>
          <w:szCs w:val="22"/>
        </w:rPr>
        <w:t>Being clear about what adaptive learning isn't is as important as understanding what it is, particularly given how liberally the term is used in vendor marketing.</w:t>
      </w:r>
    </w:p>
    <w:p>
      <w:pPr>
        <w:pStyle w:val="Normal"/>
        <w:spacing w:before="80" w:after="0"/>
        <w:rPr/>
      </w:pPr>
      <w:r>
        <w:rPr/>
      </w:r>
    </w:p>
    <w:p>
      <w:pPr>
        <w:pStyle w:val="ListParagraph"/>
        <w:numPr>
          <w:ilvl w:val="0"/>
          <w:numId w:val="3"/>
        </w:numPr>
        <w:spacing w:before="60" w:after="60"/>
        <w:rPr/>
      </w:pPr>
      <w:r>
        <w:rPr>
          <w:rFonts w:eastAsia="Arial" w:cs="Arial"/>
          <w:color w:val="333333"/>
          <w:sz w:val="22"/>
          <w:szCs w:val="22"/>
        </w:rPr>
        <w:t>Personalised recommendations are not the same as adaptive learning. Recommending a course based on a learner's role or stated interests is a useful LXP feature; it doesn't adapt the learning experience itself.</w:t>
      </w:r>
    </w:p>
    <w:p>
      <w:pPr>
        <w:pStyle w:val="ListParagraph"/>
        <w:numPr>
          <w:ilvl w:val="0"/>
          <w:numId w:val="1"/>
        </w:numPr>
        <w:spacing w:before="60" w:after="60"/>
        <w:rPr/>
      </w:pPr>
      <w:r>
        <w:rPr>
          <w:rFonts w:eastAsia="Arial" w:cs="Arial"/>
          <w:color w:val="333333"/>
          <w:sz w:val="22"/>
          <w:szCs w:val="22"/>
        </w:rPr>
        <w:t>Self-paced learning is not adaptive learning. Allowing learners to move through content at their own speed doesn't change what content they see or how it's presented.</w:t>
      </w:r>
    </w:p>
    <w:p>
      <w:pPr>
        <w:pStyle w:val="ListParagraph"/>
        <w:numPr>
          <w:ilvl w:val="0"/>
          <w:numId w:val="1"/>
        </w:numPr>
        <w:spacing w:before="60" w:after="60"/>
        <w:rPr/>
      </w:pPr>
      <w:r>
        <w:rPr>
          <w:rFonts w:eastAsia="Arial" w:cs="Arial"/>
          <w:color w:val="333333"/>
          <w:sz w:val="22"/>
          <w:szCs w:val="22"/>
        </w:rPr>
        <w:t>Multiple learning paths are not automatically adaptive. Pre-built paths for different roles or levels are differentiation, not adaptation, unless the system selects the path based on demonstrated performance rather than a profile category.</w:t>
      </w:r>
    </w:p>
    <w:p>
      <w:pPr>
        <w:pStyle w:val="ListParagraph"/>
        <w:numPr>
          <w:ilvl w:val="0"/>
          <w:numId w:val="1"/>
        </w:numPr>
        <w:spacing w:before="60" w:after="60"/>
        <w:rPr/>
      </w:pPr>
      <w:r>
        <w:rPr>
          <w:rFonts w:eastAsia="Arial" w:cs="Arial"/>
          <w:color w:val="333333"/>
          <w:sz w:val="22"/>
          <w:szCs w:val="22"/>
        </w:rPr>
        <w:t>A diagnostic quiz followed by remedial content is the simplest form of adaptivity, but it's a long way from a system that responds continuously to learner behaviour throughout an experience.</w:t>
      </w:r>
    </w:p>
    <w:p>
      <w:pPr>
        <w:pStyle w:val="Normal"/>
        <w:pBdr>
          <w:bottom w:val="single" w:sz="4" w:space="1" w:color="0D7C8A"/>
        </w:pBdr>
        <w:spacing w:before="200" w:after="200"/>
        <w:rPr/>
      </w:pPr>
      <w:r>
        <w:rPr/>
      </w:r>
    </w:p>
    <w:p>
      <w:pPr>
        <w:pStyle w:val="Normal"/>
        <w:rPr/>
      </w:pPr>
      <w:r>
        <w:rPr/>
      </w:r>
      <w:r>
        <w:br w:type="page"/>
      </w:r>
    </w:p>
    <w:p>
      <w:pPr>
        <w:pStyle w:val="Heading1"/>
        <w:spacing w:before="0" w:after="160"/>
        <w:rPr/>
      </w:pPr>
      <w:r>
        <w:rPr>
          <w:rFonts w:eastAsia="Arial" w:cs="Arial" w:ascii="Arial" w:hAnsi="Arial"/>
          <w:b/>
          <w:bCs/>
          <w:color w:val="1B3A5C"/>
          <w:sz w:val="36"/>
          <w:szCs w:val="36"/>
        </w:rPr>
        <w:t>2. The Evidence Base for Adaptive Learning</w:t>
      </w:r>
    </w:p>
    <w:p>
      <w:pPr>
        <w:pStyle w:val="Normal"/>
        <w:spacing w:before="80" w:after="120"/>
        <w:rPr/>
      </w:pPr>
      <w:r>
        <w:rPr>
          <w:rFonts w:eastAsia="Arial" w:cs="Arial"/>
          <w:color w:val="333333"/>
          <w:sz w:val="22"/>
          <w:szCs w:val="22"/>
        </w:rPr>
        <w:t>The enthusiasm for adaptive learning in education technology sometimes outpaces the evidence. A clear-eyed look at what the research actually shows, and where the genuine gaps are, is essential for making good decisions about investment.</w:t>
      </w:r>
    </w:p>
    <w:p>
      <w:pPr>
        <w:pStyle w:val="Normal"/>
        <w:spacing w:before="100" w:after="0"/>
        <w:rPr/>
      </w:pPr>
      <w:r>
        <w:rPr/>
      </w:r>
    </w:p>
    <w:p>
      <w:pPr>
        <w:pStyle w:val="Heading2"/>
        <w:spacing w:before="320" w:after="120"/>
        <w:rPr/>
      </w:pPr>
      <w:r>
        <w:rPr>
          <w:rFonts w:eastAsia="Arial" w:cs="Arial" w:ascii="Arial" w:hAnsi="Arial"/>
          <w:b/>
          <w:bCs/>
          <w:color w:val="0D7C8A"/>
          <w:sz w:val="26"/>
          <w:szCs w:val="26"/>
        </w:rPr>
        <w:t>2.1 What the Research Shows</w:t>
      </w:r>
    </w:p>
    <w:p>
      <w:pPr>
        <w:pStyle w:val="Normal"/>
        <w:spacing w:before="80" w:after="120"/>
        <w:rPr/>
      </w:pPr>
      <w:r>
        <w:rPr>
          <w:rFonts w:eastAsia="Arial" w:cs="Arial"/>
          <w:color w:val="333333"/>
          <w:sz w:val="22"/>
          <w:szCs w:val="22"/>
        </w:rPr>
        <w:t>The evidence for adaptive learning's effectiveness is strongest in specific, well-studied domains and weakest in the broad corporate L&amp;D context where most organisations are making investment decisions.</w:t>
      </w:r>
    </w:p>
    <w:p>
      <w:pPr>
        <w:pStyle w:val="Normal"/>
        <w:spacing w:before="80" w:after="0"/>
        <w:rPr/>
      </w:pPr>
      <w:r>
        <w:rPr/>
      </w:r>
    </w:p>
    <w:p>
      <w:pPr>
        <w:pStyle w:val="Heading3"/>
        <w:spacing w:before="240" w:after="100"/>
        <w:rPr/>
      </w:pPr>
      <w:r>
        <w:rPr>
          <w:rFonts w:eastAsia="Arial" w:cs="Arial" w:ascii="Arial" w:hAnsi="Arial"/>
          <w:b/>
          <w:bCs/>
          <w:color w:val="1B3A5C"/>
          <w:sz w:val="22"/>
          <w:szCs w:val="22"/>
        </w:rPr>
        <w:t>Language learning</w:t>
      </w:r>
    </w:p>
    <w:p>
      <w:pPr>
        <w:pStyle w:val="Normal"/>
        <w:spacing w:before="80" w:after="120"/>
        <w:rPr/>
      </w:pPr>
      <w:r>
        <w:rPr>
          <w:rFonts w:eastAsia="Arial" w:cs="Arial"/>
          <w:color w:val="333333"/>
          <w:sz w:val="22"/>
          <w:szCs w:val="22"/>
        </w:rPr>
        <w:t>Platforms like Duolingo have published extensive research on their adaptive algorithms. The evidence is strong that spaced repetition, adaptive difficulty, and personalised practice sequencing improve vocabulary acquisition and retention compared to fixed-sequence instruction. This is the most robustly evidence-based application of adaptive learning at scale.</w:t>
      </w:r>
    </w:p>
    <w:p>
      <w:pPr>
        <w:pStyle w:val="Normal"/>
        <w:spacing w:before="80" w:after="0"/>
        <w:rPr/>
      </w:pPr>
      <w:r>
        <w:rPr/>
      </w:r>
    </w:p>
    <w:p>
      <w:pPr>
        <w:pStyle w:val="Heading3"/>
        <w:spacing w:before="240" w:after="100"/>
        <w:rPr/>
      </w:pPr>
      <w:r>
        <w:rPr>
          <w:rFonts w:eastAsia="Arial" w:cs="Arial" w:ascii="Arial" w:hAnsi="Arial"/>
          <w:b/>
          <w:bCs/>
          <w:color w:val="1B3A5C"/>
          <w:sz w:val="22"/>
          <w:szCs w:val="22"/>
        </w:rPr>
        <w:t>Medical and professional education</w:t>
      </w:r>
    </w:p>
    <w:p>
      <w:pPr>
        <w:pStyle w:val="Normal"/>
        <w:spacing w:before="80" w:after="120"/>
        <w:rPr/>
      </w:pPr>
      <w:r>
        <w:rPr>
          <w:rFonts w:eastAsia="Arial" w:cs="Arial"/>
          <w:color w:val="333333"/>
          <w:sz w:val="22"/>
          <w:szCs w:val="22"/>
        </w:rPr>
        <w:t>Adaptive systems for medical licensing preparation (boards review), surgical skills training, and clinical decision-making have strong evidence of effectiveness, particularly for knowledge retention and transfer to clinical performance. These contexts share features that make adaptation particularly valuable: large knowledge bases, clear right/wrong answers, high stakes, and learner populations who are motivated and self-directed.</w:t>
      </w:r>
    </w:p>
    <w:p>
      <w:pPr>
        <w:pStyle w:val="Normal"/>
        <w:spacing w:before="80" w:after="0"/>
        <w:rPr/>
      </w:pPr>
      <w:r>
        <w:rPr/>
      </w:r>
    </w:p>
    <w:p>
      <w:pPr>
        <w:pStyle w:val="Heading3"/>
        <w:spacing w:before="240" w:after="100"/>
        <w:rPr/>
      </w:pPr>
      <w:r>
        <w:rPr>
          <w:rFonts w:eastAsia="Arial" w:cs="Arial" w:ascii="Arial" w:hAnsi="Arial"/>
          <w:b/>
          <w:bCs/>
          <w:color w:val="1B3A5C"/>
          <w:sz w:val="22"/>
          <w:szCs w:val="22"/>
        </w:rPr>
        <w:t>K-12 and higher education mathematics</w:t>
      </w:r>
    </w:p>
    <w:p>
      <w:pPr>
        <w:pStyle w:val="Normal"/>
        <w:spacing w:before="80" w:after="120"/>
        <w:rPr/>
      </w:pPr>
      <w:r>
        <w:rPr>
          <w:rFonts w:eastAsia="Arial" w:cs="Arial"/>
          <w:color w:val="333333"/>
          <w:sz w:val="22"/>
          <w:szCs w:val="22"/>
        </w:rPr>
        <w:t>Adaptive maths platforms (Khan Academy, ALEKS, DreamBox) have a strong evidence base for improving outcomes, particularly for learners who are below grade level. The domain is well-suited to adaptation: maths concepts have clear prerequisite structures, difficulty can be precisely calibrated, and immediate feedback is unambiguous.</w:t>
      </w:r>
    </w:p>
    <w:p>
      <w:pPr>
        <w:pStyle w:val="Normal"/>
        <w:spacing w:before="80" w:after="0"/>
        <w:rPr/>
      </w:pPr>
      <w:r>
        <w:rPr/>
      </w:r>
    </w:p>
    <w:p>
      <w:pPr>
        <w:pStyle w:val="Heading3"/>
        <w:spacing w:before="240" w:after="100"/>
        <w:rPr/>
      </w:pPr>
      <w:r>
        <w:rPr>
          <w:rFonts w:eastAsia="Arial" w:cs="Arial" w:ascii="Arial" w:hAnsi="Arial"/>
          <w:b/>
          <w:bCs/>
          <w:color w:val="1B3A5C"/>
          <w:sz w:val="22"/>
          <w:szCs w:val="22"/>
        </w:rPr>
        <w:t>Corporate eLearning</w:t>
      </w:r>
    </w:p>
    <w:p>
      <w:pPr>
        <w:pStyle w:val="Normal"/>
        <w:spacing w:before="80" w:after="120"/>
        <w:rPr/>
      </w:pPr>
      <w:r>
        <w:rPr>
          <w:rFonts w:eastAsia="Arial" w:cs="Arial"/>
          <w:color w:val="333333"/>
          <w:sz w:val="22"/>
          <w:szCs w:val="22"/>
        </w:rPr>
        <w:t>The evidence base here is thinner and more mixed. Studies of adaptive learning in corporate contexts show promising results for compliance training, technical skills, and knowledge-intensive roles, but the research quality is often lower, sample sizes smaller, and the time horizons shorter than in formal education research. Many vendor-published case studies conflate correlation with causation.</w:t>
      </w:r>
    </w:p>
    <w:p>
      <w:pPr>
        <w:pStyle w:val="Normal"/>
        <w:spacing w:before="80" w:after="0"/>
        <w:rPr/>
      </w:pPr>
      <w:r>
        <w:rPr/>
      </w:r>
    </w:p>
    <w:p>
      <w:pPr>
        <w:pStyle w:val="Normal"/>
        <w:spacing w:before="80" w:after="120"/>
        <w:rPr/>
      </w:pPr>
      <w:r>
        <w:rPr>
          <w:rFonts w:eastAsia="Arial" w:cs="Arial"/>
          <w:color w:val="333333"/>
          <w:sz w:val="22"/>
          <w:szCs w:val="22"/>
        </w:rPr>
        <w:t>The honest summary: adaptive learning works well when the content has clear structure, prerequisites are well-defined, feedback is unambiguous, and learners have sufficient motivation to engage authentically. It works less well when content is inherently contextual, judgment-based, or culturally specific; when learner motivation is low regardless of content format; or when the content model is too shallow to support meaningful adaptation.</w:t>
      </w:r>
    </w:p>
    <w:p>
      <w:pPr>
        <w:pStyle w:val="Normal"/>
        <w:spacing w:before="100" w:after="0"/>
        <w:rPr/>
      </w:pPr>
      <w:r>
        <w:rPr/>
      </w:r>
    </w:p>
    <w:p>
      <w:pPr>
        <w:pStyle w:val="Heading2"/>
        <w:spacing w:before="320" w:after="120"/>
        <w:rPr/>
      </w:pPr>
      <w:r>
        <w:rPr>
          <w:rFonts w:eastAsia="Arial" w:cs="Arial" w:ascii="Arial" w:hAnsi="Arial"/>
          <w:b/>
          <w:bCs/>
          <w:color w:val="0D7C8A"/>
          <w:sz w:val="26"/>
          <w:szCs w:val="26"/>
        </w:rPr>
        <w:t>2.2 The Cognitive Science Behind It</w:t>
      </w:r>
    </w:p>
    <w:p>
      <w:pPr>
        <w:pStyle w:val="Normal"/>
        <w:spacing w:before="80" w:after="120"/>
        <w:rPr/>
      </w:pPr>
      <w:r>
        <w:rPr>
          <w:rFonts w:eastAsia="Arial" w:cs="Arial"/>
          <w:color w:val="333333"/>
          <w:sz w:val="22"/>
          <w:szCs w:val="22"/>
        </w:rPr>
        <w:t>The effectiveness of well-designed adaptive learning draws on several well-established principles from cognitive science. Understanding these helps L&amp;D professionals distinguish adaptive systems that are grounded in learning science from those that are primarily technology-driven.</w:t>
      </w:r>
    </w:p>
    <w:p>
      <w:pPr>
        <w:pStyle w:val="Normal"/>
        <w:spacing w:before="80" w:after="0"/>
        <w:rPr/>
      </w:pPr>
      <w:r>
        <w:rPr/>
      </w:r>
    </w:p>
    <w:tbl>
      <w:tblPr>
        <w:tblW w:w="9360" w:type="dxa"/>
        <w:jc w:val="start"/>
        <w:tblInd w:w="0" w:type="dxa"/>
        <w:tblLayout w:type="fixed"/>
        <w:tblCellMar>
          <w:top w:w="80" w:type="dxa"/>
          <w:start w:w="140" w:type="dxa"/>
          <w:bottom w:w="80" w:type="dxa"/>
          <w:end w:w="140" w:type="dxa"/>
        </w:tblCellMar>
      </w:tblPr>
      <w:tblGrid>
        <w:gridCol w:w="3499"/>
        <w:gridCol w:w="5861"/>
      </w:tblGrid>
      <w:tr>
        <w:trPr/>
        <w:tc>
          <w:tcPr>
            <w:tcW w:w="3499"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Principle</w:t>
            </w:r>
          </w:p>
        </w:tc>
        <w:tc>
          <w:tcPr>
            <w:tcW w:w="5861"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How Adaptive Learning Applies It</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Spaced repetition</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Reviewing material at increasing intervals, timed to just before the point of forgetting, dramatically improves long-term retention. Adaptive systems can implement spaced repetition at the individual level: each learner's review schedule is calibrated to their specific forgetting curve for each piece of content.</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Desirable difficulty</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Cognitive science shows that learning is more durable when it requires effort. Content that is too easy produces fluency without retention; content that is too hard produces frustration without learning. Adaptive systems can maintain each learner in the zone of optimal challenge, sometimes called the zone of proximal development.</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Retrieval practice</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Testing memory, rather than re-reading or re-watching content, is one of the most effective methods for improving retention. Adaptive systems can prioritise retrieval practice over content re-exposure and adjust the difficulty and timing of retrieval attempts based on demonstrated performance.</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Interleaving</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Mixing different types of problems or content, rather than blocking practice of one type at a time, improves the ability to discriminate between concepts and apply knowledge flexibly. Adaptive systems can manage interleaving deliberately rather than relying on learners to self-regulate their practice.</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Metacognition</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Learners who are aware of their own knowledge state are better able to direct their learning effectively. Adaptive systems that make the learner model visible, showing learners what they know and don't know, support metacognitive development alongside content learning.</w:t>
            </w:r>
          </w:p>
        </w:tc>
      </w:tr>
    </w:tbl>
    <w:p>
      <w:pPr>
        <w:pStyle w:val="Normal"/>
        <w:pBdr>
          <w:bottom w:val="single" w:sz="4" w:space="1" w:color="0D7C8A"/>
        </w:pBdr>
        <w:spacing w:before="200" w:after="200"/>
        <w:rPr/>
      </w:pPr>
      <w:r>
        <w:rPr/>
      </w:r>
    </w:p>
    <w:p>
      <w:pPr>
        <w:pStyle w:val="Normal"/>
        <w:rPr/>
      </w:pPr>
      <w:r>
        <w:rPr/>
      </w:r>
      <w:r>
        <w:br w:type="page"/>
      </w:r>
    </w:p>
    <w:p>
      <w:pPr>
        <w:pStyle w:val="Heading1"/>
        <w:spacing w:before="0" w:after="160"/>
        <w:rPr/>
      </w:pPr>
      <w:r>
        <w:rPr>
          <w:rFonts w:eastAsia="Arial" w:cs="Arial" w:ascii="Arial" w:hAnsi="Arial"/>
          <w:b/>
          <w:bCs/>
          <w:color w:val="1B3A5C"/>
          <w:sz w:val="36"/>
          <w:szCs w:val="36"/>
        </w:rPr>
        <w:t>3. How AI Is Changing Adaptive Learning in 2026</w:t>
      </w:r>
    </w:p>
    <w:p>
      <w:pPr>
        <w:pStyle w:val="Normal"/>
        <w:spacing w:before="80" w:after="120"/>
        <w:rPr/>
      </w:pPr>
      <w:r>
        <w:rPr>
          <w:rFonts w:eastAsia="Arial" w:cs="Arial"/>
          <w:color w:val="333333"/>
          <w:sz w:val="22"/>
          <w:szCs w:val="22"/>
        </w:rPr>
        <w:t>AI has not invented adaptive learning, but it has fundamentally changed what's achievable. The shift is visible across several dimensions: the richness of the learner model, the flexibility of the content model, the sophistication of the adaptive engine, and the speed of the feedback loop.</w:t>
      </w:r>
    </w:p>
    <w:p>
      <w:pPr>
        <w:pStyle w:val="Normal"/>
        <w:spacing w:before="100" w:after="0"/>
        <w:rPr/>
      </w:pPr>
      <w:r>
        <w:rPr/>
      </w:r>
    </w:p>
    <w:p>
      <w:pPr>
        <w:pStyle w:val="Heading2"/>
        <w:spacing w:before="320" w:after="120"/>
        <w:rPr/>
      </w:pPr>
      <w:r>
        <w:rPr>
          <w:rFonts w:eastAsia="Arial" w:cs="Arial" w:ascii="Arial" w:hAnsi="Arial"/>
          <w:b/>
          <w:bCs/>
          <w:color w:val="0D7C8A"/>
          <w:sz w:val="26"/>
          <w:szCs w:val="26"/>
        </w:rPr>
        <w:t>3.1 Richer Learner Models</w:t>
      </w:r>
    </w:p>
    <w:p>
      <w:pPr>
        <w:pStyle w:val="Normal"/>
        <w:spacing w:before="80" w:after="120"/>
        <w:rPr/>
      </w:pPr>
      <w:r>
        <w:rPr>
          <w:rFonts w:eastAsia="Arial" w:cs="Arial"/>
          <w:color w:val="333333"/>
          <w:sz w:val="22"/>
          <w:szCs w:val="22"/>
        </w:rPr>
        <w:t>Traditional adaptive systems built learner models from a narrow set of signals: quiz scores, time on task, number of attempts. These signals are easy to capture but limited in what they reveal about a learner's actual knowledge state.</w:t>
      </w:r>
    </w:p>
    <w:p>
      <w:pPr>
        <w:pStyle w:val="Normal"/>
        <w:spacing w:before="80" w:after="0"/>
        <w:rPr/>
      </w:pPr>
      <w:r>
        <w:rPr/>
      </w:r>
    </w:p>
    <w:p>
      <w:pPr>
        <w:pStyle w:val="Normal"/>
        <w:spacing w:before="80" w:after="120"/>
        <w:rPr/>
      </w:pPr>
      <w:r>
        <w:rPr>
          <w:rFonts w:eastAsia="Arial" w:cs="Arial"/>
          <w:color w:val="333333"/>
          <w:sz w:val="22"/>
          <w:szCs w:val="22"/>
        </w:rPr>
        <w:t>AI-powered systems can incorporate a much richer signal set:</w:t>
      </w:r>
    </w:p>
    <w:p>
      <w:pPr>
        <w:pStyle w:val="ListParagraph"/>
        <w:numPr>
          <w:ilvl w:val="0"/>
          <w:numId w:val="1"/>
        </w:numPr>
        <w:spacing w:before="60" w:after="60"/>
        <w:rPr/>
      </w:pPr>
      <w:r>
        <w:rPr>
          <w:rFonts w:eastAsia="Arial" w:cs="Arial"/>
          <w:color w:val="333333"/>
          <w:sz w:val="22"/>
          <w:szCs w:val="22"/>
        </w:rPr>
        <w:t>Response patterns within an assessment: not just whether an answer was correct, but which distractors were chosen, how long the learner paused before responding, and whether they changed their answer</w:t>
      </w:r>
    </w:p>
    <w:p>
      <w:pPr>
        <w:pStyle w:val="ListParagraph"/>
        <w:numPr>
          <w:ilvl w:val="0"/>
          <w:numId w:val="1"/>
        </w:numPr>
        <w:spacing w:before="60" w:after="60"/>
        <w:rPr/>
      </w:pPr>
      <w:r>
        <w:rPr>
          <w:rFonts w:eastAsia="Arial" w:cs="Arial"/>
          <w:color w:val="333333"/>
          <w:sz w:val="22"/>
          <w:szCs w:val="22"/>
        </w:rPr>
        <w:t>Natural language responses: what a learner writes in an open-ended response, not just whether it matches a model answer</w:t>
      </w:r>
    </w:p>
    <w:p>
      <w:pPr>
        <w:pStyle w:val="ListParagraph"/>
        <w:numPr>
          <w:ilvl w:val="0"/>
          <w:numId w:val="1"/>
        </w:numPr>
        <w:spacing w:before="60" w:after="60"/>
        <w:rPr/>
      </w:pPr>
      <w:r>
        <w:rPr>
          <w:rFonts w:eastAsia="Arial" w:cs="Arial"/>
          <w:color w:val="333333"/>
          <w:sz w:val="22"/>
          <w:szCs w:val="22"/>
        </w:rPr>
        <w:t>Interaction patterns with content: which sections were re-read, which were skipped, where the learner paused or scrolled back</w:t>
      </w:r>
    </w:p>
    <w:p>
      <w:pPr>
        <w:pStyle w:val="ListParagraph"/>
        <w:numPr>
          <w:ilvl w:val="0"/>
          <w:numId w:val="1"/>
        </w:numPr>
        <w:spacing w:before="60" w:after="60"/>
        <w:rPr/>
      </w:pPr>
      <w:r>
        <w:rPr>
          <w:rFonts w:eastAsia="Arial" w:cs="Arial"/>
          <w:color w:val="333333"/>
          <w:sz w:val="22"/>
          <w:szCs w:val="22"/>
        </w:rPr>
        <w:t>Performance over time: how retention changes across multiple sessions, not just within a single learning event</w:t>
      </w:r>
    </w:p>
    <w:p>
      <w:pPr>
        <w:pStyle w:val="ListParagraph"/>
        <w:numPr>
          <w:ilvl w:val="0"/>
          <w:numId w:val="1"/>
        </w:numPr>
        <w:spacing w:before="60" w:after="60"/>
        <w:rPr/>
      </w:pPr>
      <w:r>
        <w:rPr>
          <w:rFonts w:eastAsia="Arial" w:cs="Arial"/>
          <w:color w:val="333333"/>
          <w:sz w:val="22"/>
          <w:szCs w:val="22"/>
        </w:rPr>
        <w:t>Comparative patterns: how this learner's response pattern compares to a large population of previous learners on the same content, which can predict likely knowledge gaps even before they become visible in assessment performance</w:t>
      </w:r>
    </w:p>
    <w:p>
      <w:pPr>
        <w:pStyle w:val="Normal"/>
        <w:spacing w:before="80" w:after="0"/>
        <w:rPr/>
      </w:pPr>
      <w:r>
        <w:rPr/>
      </w:r>
    </w:p>
    <w:p>
      <w:pPr>
        <w:pStyle w:val="Normal"/>
        <w:spacing w:before="80" w:after="120"/>
        <w:rPr/>
      </w:pPr>
      <w:r>
        <w:rPr>
          <w:rFonts w:eastAsia="Arial" w:cs="Arial"/>
          <w:color w:val="333333"/>
          <w:sz w:val="22"/>
          <w:szCs w:val="22"/>
        </w:rPr>
        <w:t>The richer the learner model, the more precisely the adaptive system can target its interventions. This is where machine learning has had the most significant practical impact on adaptive learning: the ability to identify subtle patterns in learner behaviour that predict knowledge gaps or misconceptions before they become visible in explicit assessment performance.</w:t>
      </w:r>
    </w:p>
    <w:p>
      <w:pPr>
        <w:pStyle w:val="Normal"/>
        <w:spacing w:before="100" w:after="0"/>
        <w:rPr/>
      </w:pPr>
      <w:r>
        <w:rPr/>
      </w:r>
    </w:p>
    <w:p>
      <w:pPr>
        <w:pStyle w:val="Heading2"/>
        <w:spacing w:before="320" w:after="120"/>
        <w:rPr/>
      </w:pPr>
      <w:r>
        <w:rPr>
          <w:rFonts w:eastAsia="Arial" w:cs="Arial" w:ascii="Arial" w:hAnsi="Arial"/>
          <w:b/>
          <w:bCs/>
          <w:color w:val="0D7C8A"/>
          <w:sz w:val="26"/>
          <w:szCs w:val="26"/>
        </w:rPr>
        <w:t>3.2 Dynamic Content Models</w:t>
      </w:r>
    </w:p>
    <w:p>
      <w:pPr>
        <w:pStyle w:val="Normal"/>
        <w:spacing w:before="80" w:after="120"/>
        <w:rPr/>
      </w:pPr>
      <w:r>
        <w:rPr>
          <w:rFonts w:eastAsia="Arial" w:cs="Arial"/>
          <w:color w:val="333333"/>
          <w:sz w:val="22"/>
          <w:szCs w:val="22"/>
        </w:rPr>
        <w:t>A traditional adaptive system works with a fixed library of pre-built content items: the adaptive engine selects from what exists. This limits both the granularity of adaptation and the scalability of the content creation effort.</w:t>
      </w:r>
    </w:p>
    <w:p>
      <w:pPr>
        <w:pStyle w:val="Normal"/>
        <w:spacing w:before="80" w:after="0"/>
        <w:rPr/>
      </w:pPr>
      <w:r>
        <w:rPr/>
      </w:r>
    </w:p>
    <w:p>
      <w:pPr>
        <w:pStyle w:val="Normal"/>
        <w:spacing w:before="80" w:after="120"/>
        <w:rPr/>
      </w:pPr>
      <w:r>
        <w:rPr>
          <w:rFonts w:eastAsia="Arial" w:cs="Arial"/>
          <w:color w:val="333333"/>
          <w:sz w:val="22"/>
          <w:szCs w:val="22"/>
        </w:rPr>
        <w:t>AI generative capability changes this fundamentally. Rather than selecting from a fixed library, an AI-powered system can generate new content items, explanations, examples, and practice questions tailored to a specific learner's demonstrated knowledge state. A learner who is struggling with a concept can receive a freshly generated explanation that approaches the concept from a different angle, uses a different analogy, or draws on a context more relevant to their specific role or background.</w:t>
      </w:r>
    </w:p>
    <w:p>
      <w:pPr>
        <w:pStyle w:val="Normal"/>
        <w:spacing w:before="80" w:after="0"/>
        <w:rPr/>
      </w:pPr>
      <w:r>
        <w:rPr/>
      </w:r>
    </w:p>
    <w:p>
      <w:pPr>
        <w:pStyle w:val="Normal"/>
        <w:spacing w:before="80" w:after="120"/>
        <w:rPr/>
      </w:pPr>
      <w:r>
        <w:rPr>
          <w:rFonts w:eastAsia="Arial" w:cs="Arial"/>
          <w:color w:val="333333"/>
          <w:sz w:val="22"/>
          <w:szCs w:val="22"/>
        </w:rPr>
        <w:t>This is an emerging capability rather than a widely deployed one. The challenges are real: generated content must be accurate, pedagogically appropriate, and consistent with the overall learning design. Guardrails, quality checks, and human oversight remain essential. But the direction is clear, and early production deployments in medical education, language learning, and technical training are demonstrating that AI-generated adaptive content can be both accurate and effective when properly designed and monitored.</w:t>
      </w:r>
    </w:p>
    <w:p>
      <w:pPr>
        <w:pStyle w:val="Normal"/>
        <w:spacing w:before="100" w:after="0"/>
        <w:rPr/>
      </w:pPr>
      <w:r>
        <w:rPr/>
      </w:r>
    </w:p>
    <w:p>
      <w:pPr>
        <w:pStyle w:val="Heading2"/>
        <w:spacing w:before="320" w:after="120"/>
        <w:rPr/>
      </w:pPr>
      <w:r>
        <w:rPr>
          <w:rFonts w:eastAsia="Arial" w:cs="Arial" w:ascii="Arial" w:hAnsi="Arial"/>
          <w:b/>
          <w:bCs/>
          <w:color w:val="0D7C8A"/>
          <w:sz w:val="26"/>
          <w:szCs w:val="26"/>
        </w:rPr>
        <w:t>3.3 More Sophisticated Adaptive Engines</w:t>
      </w:r>
    </w:p>
    <w:p>
      <w:pPr>
        <w:pStyle w:val="Normal"/>
        <w:spacing w:before="80" w:after="120"/>
        <w:rPr/>
      </w:pPr>
      <w:r>
        <w:rPr>
          <w:rFonts w:eastAsia="Arial" w:cs="Arial"/>
          <w:color w:val="333333"/>
          <w:sz w:val="22"/>
          <w:szCs w:val="22"/>
        </w:rPr>
        <w:t>Traditional adaptive engines use relatively simple decision rules: if score is below X, show remedial content Y. More sophisticated engines use item response theory (IRT) to estimate a learner's ability level from their response pattern and select content items that maximise the information gained from each interaction.</w:t>
      </w:r>
    </w:p>
    <w:p>
      <w:pPr>
        <w:pStyle w:val="Normal"/>
        <w:spacing w:before="80" w:after="0"/>
        <w:rPr/>
      </w:pPr>
      <w:r>
        <w:rPr/>
      </w:r>
    </w:p>
    <w:p>
      <w:pPr>
        <w:pStyle w:val="Normal"/>
        <w:spacing w:before="80" w:after="120"/>
        <w:rPr/>
      </w:pPr>
      <w:r>
        <w:rPr>
          <w:rFonts w:eastAsia="Arial" w:cs="Arial"/>
          <w:color w:val="333333"/>
          <w:sz w:val="22"/>
          <w:szCs w:val="22"/>
        </w:rPr>
        <w:t>AI-powered engines add capabilities that IRT alone can't provide:</w:t>
      </w:r>
    </w:p>
    <w:p>
      <w:pPr>
        <w:pStyle w:val="Normal"/>
        <w:spacing w:before="80" w:after="0"/>
        <w:rPr/>
      </w:pPr>
      <w:r>
        <w:rPr/>
      </w:r>
    </w:p>
    <w:p>
      <w:pPr>
        <w:pStyle w:val="Heading3"/>
        <w:spacing w:before="240" w:after="100"/>
        <w:rPr/>
      </w:pPr>
      <w:r>
        <w:rPr>
          <w:rFonts w:eastAsia="Arial" w:cs="Arial" w:ascii="Arial" w:hAnsi="Arial"/>
          <w:b/>
          <w:bCs/>
          <w:color w:val="1B3A5C"/>
          <w:sz w:val="22"/>
          <w:szCs w:val="22"/>
        </w:rPr>
        <w:t>Knowledge graph navigation</w:t>
      </w:r>
    </w:p>
    <w:p>
      <w:pPr>
        <w:pStyle w:val="Normal"/>
        <w:spacing w:before="80" w:after="120"/>
        <w:rPr/>
      </w:pPr>
      <w:r>
        <w:rPr>
          <w:rFonts w:eastAsia="Arial" w:cs="Arial"/>
          <w:color w:val="333333"/>
          <w:sz w:val="22"/>
          <w:szCs w:val="22"/>
        </w:rPr>
        <w:t>Rather than treating content as a linear sequence or simple tree, AI-powered systems can model learning as navigation through a knowledge graph: a map of concepts and their relationships. The adaptive engine identifies the optimal next concept to address based on the learner's current position in the graph, the relationships between concepts, and the learning objective. This enables more nuanced sequencing than a simple difficulty gradient allows.</w:t>
      </w:r>
    </w:p>
    <w:p>
      <w:pPr>
        <w:pStyle w:val="Normal"/>
        <w:spacing w:before="80" w:after="0"/>
        <w:rPr/>
      </w:pPr>
      <w:r>
        <w:rPr/>
      </w:r>
    </w:p>
    <w:p>
      <w:pPr>
        <w:pStyle w:val="Heading3"/>
        <w:spacing w:before="240" w:after="100"/>
        <w:rPr/>
      </w:pPr>
      <w:r>
        <w:rPr>
          <w:rFonts w:eastAsia="Arial" w:cs="Arial" w:ascii="Arial" w:hAnsi="Arial"/>
          <w:b/>
          <w:bCs/>
          <w:color w:val="1B3A5C"/>
          <w:sz w:val="22"/>
          <w:szCs w:val="22"/>
        </w:rPr>
        <w:t>Misconception detection</w:t>
      </w:r>
    </w:p>
    <w:p>
      <w:pPr>
        <w:pStyle w:val="Normal"/>
        <w:spacing w:before="80" w:after="120"/>
        <w:rPr/>
      </w:pPr>
      <w:r>
        <w:rPr>
          <w:rFonts w:eastAsia="Arial" w:cs="Arial"/>
          <w:color w:val="333333"/>
          <w:sz w:val="22"/>
          <w:szCs w:val="22"/>
        </w:rPr>
        <w:t>AI can identify not just what a learner doesn't know, but what they believe incorrectly. A learner who consistently chooses a specific wrong answer is likely holding a specific misconception, not just lacking knowledge. Targeting the misconception directly, rather than simply re-teaching the correct answer, is significantly more effective. AI can detect these patterns at a granularity that would be impractical for a human educator managing a large cohort.</w:t>
      </w:r>
    </w:p>
    <w:p>
      <w:pPr>
        <w:pStyle w:val="Normal"/>
        <w:spacing w:before="80" w:after="0"/>
        <w:rPr/>
      </w:pPr>
      <w:r>
        <w:rPr/>
      </w:r>
    </w:p>
    <w:p>
      <w:pPr>
        <w:pStyle w:val="Heading3"/>
        <w:spacing w:before="240" w:after="100"/>
        <w:rPr/>
      </w:pPr>
      <w:r>
        <w:rPr>
          <w:rFonts w:eastAsia="Arial" w:cs="Arial" w:ascii="Arial" w:hAnsi="Arial"/>
          <w:b/>
          <w:bCs/>
          <w:color w:val="1B3A5C"/>
          <w:sz w:val="22"/>
          <w:szCs w:val="22"/>
        </w:rPr>
        <w:t>Multi-signal integration</w:t>
      </w:r>
    </w:p>
    <w:p>
      <w:pPr>
        <w:pStyle w:val="Normal"/>
        <w:spacing w:before="80" w:after="120"/>
        <w:rPr/>
      </w:pPr>
      <w:r>
        <w:rPr>
          <w:rFonts w:eastAsia="Arial" w:cs="Arial"/>
          <w:color w:val="333333"/>
          <w:sz w:val="22"/>
          <w:szCs w:val="22"/>
        </w:rPr>
        <w:t>An AI adaptive engine can weight and combine signals from multiple sources simultaneously: assessment performance, time data, interaction patterns, prior learning history, and even contextual signals like time of day or device type, to make more accurate inferences about the learner's current state and optimal next step.</w:t>
      </w:r>
    </w:p>
    <w:p>
      <w:pPr>
        <w:pStyle w:val="Normal"/>
        <w:spacing w:before="100" w:after="0"/>
        <w:rPr/>
      </w:pPr>
      <w:r>
        <w:rPr/>
      </w:r>
    </w:p>
    <w:p>
      <w:pPr>
        <w:pStyle w:val="Heading2"/>
        <w:spacing w:before="320" w:after="120"/>
        <w:rPr/>
      </w:pPr>
      <w:r>
        <w:rPr>
          <w:rFonts w:eastAsia="Arial" w:cs="Arial" w:ascii="Arial" w:hAnsi="Arial"/>
          <w:b/>
          <w:bCs/>
          <w:color w:val="0D7C8A"/>
          <w:sz w:val="26"/>
          <w:szCs w:val="26"/>
        </w:rPr>
        <w:t>3.4 AI Tutors as Adaptive Learning Interfaces</w:t>
      </w:r>
    </w:p>
    <w:p>
      <w:pPr>
        <w:pStyle w:val="Normal"/>
        <w:spacing w:before="80" w:after="120"/>
        <w:rPr/>
      </w:pPr>
      <w:r>
        <w:rPr>
          <w:rFonts w:eastAsia="Arial" w:cs="Arial"/>
          <w:color w:val="333333"/>
          <w:sz w:val="22"/>
          <w:szCs w:val="22"/>
        </w:rPr>
        <w:t>One of the most significant developments in adaptive learning in 2026 is the AI tutor: a conversational AI system that functions as the interface between the learner and the adaptive content. Rather than a learner moving through a structured course with adaptive routing, they interact with an AI tutor that asks questions, explains concepts, identifies gaps, provides targeted practice, and adjusts its approach based on the learner's responses.</w:t>
      </w:r>
    </w:p>
    <w:p>
      <w:pPr>
        <w:pStyle w:val="Normal"/>
        <w:spacing w:before="80" w:after="0"/>
        <w:rPr/>
      </w:pPr>
      <w:r>
        <w:rPr/>
      </w:r>
    </w:p>
    <w:p>
      <w:pPr>
        <w:pStyle w:val="Normal"/>
        <w:spacing w:before="80" w:after="120"/>
        <w:rPr/>
      </w:pPr>
      <w:r>
        <w:rPr>
          <w:rFonts w:eastAsia="Arial" w:cs="Arial"/>
          <w:color w:val="333333"/>
          <w:sz w:val="22"/>
          <w:szCs w:val="22"/>
        </w:rPr>
        <w:t>This is the closest current technology comes to replicating the one-to-one tutoring effect, which Bloom's 2-Sigma research famously identified as producing learning outcomes two standard deviations above average classroom instruction. AI tutors don't match the effectiveness of a skilled human tutor in most contexts, but they are available at a scale and cost that human tutoring can't match.</w:t>
      </w:r>
    </w:p>
    <w:p>
      <w:pPr>
        <w:pStyle w:val="Normal"/>
        <w:spacing w:before="80" w:after="0"/>
        <w:rPr/>
      </w:pPr>
      <w:r>
        <w:rPr/>
      </w:r>
    </w:p>
    <w:p>
      <w:pPr>
        <w:pStyle w:val="Normal"/>
        <w:spacing w:before="80" w:after="120"/>
        <w:rPr/>
      </w:pPr>
      <w:r>
        <w:rPr>
          <w:rFonts w:eastAsia="Arial" w:cs="Arial"/>
          <w:color w:val="333333"/>
          <w:sz w:val="22"/>
          <w:szCs w:val="22"/>
        </w:rPr>
        <w:t>Current deployments: Khanmigo (Khan Academy's AI tutor), specialised medical education AI tutors, language learning conversational AI, and an emerging set of corporate learning platforms with AI tutor functionality. The quality varies significantly; the best deployments combine strong AI capability with careful instructional design and domain knowledge.</w:t>
      </w:r>
    </w:p>
    <w:p>
      <w:pPr>
        <w:pStyle w:val="Normal"/>
        <w:spacing w:before="80" w:after="0"/>
        <w:rPr/>
      </w:pPr>
      <w:r>
        <w:rPr/>
      </w:r>
    </w:p>
    <w:tbl>
      <w:tblPr>
        <w:tblW w:w="9360" w:type="dxa"/>
        <w:jc w:val="start"/>
        <w:tblInd w:w="0" w:type="dxa"/>
        <w:tblLayout w:type="fixed"/>
        <w:tblCellMar>
          <w:top w:w="120" w:type="dxa"/>
          <w:start w:w="200" w:type="dxa"/>
          <w:bottom w:w="120" w:type="dxa"/>
          <w:end w:w="200" w:type="dxa"/>
        </w:tblCellMar>
      </w:tblPr>
      <w:tblGrid>
        <w:gridCol w:w="9360"/>
      </w:tblGrid>
      <w:tr>
        <w:trPr/>
        <w:tc>
          <w:tcPr>
            <w:tcW w:w="9360" w:type="dxa"/>
            <w:tcBorders>
              <w:top w:val="single" w:sz="6" w:space="0" w:color="0D7C8A"/>
              <w:start w:val="single" w:sz="18" w:space="0" w:color="0D7C8A"/>
              <w:bottom w:val="single" w:sz="6" w:space="0" w:color="0D7C8A"/>
            </w:tcBorders>
            <w:shd w:fill="E6F4F5" w:val="clear"/>
          </w:tcPr>
          <w:p>
            <w:pPr>
              <w:pStyle w:val="Normal"/>
              <w:rPr/>
            </w:pPr>
            <w:r>
              <w:rPr>
                <w:rFonts w:eastAsia="Arial" w:cs="Arial"/>
                <w:i/>
                <w:iCs/>
                <w:color w:val="1B3A5C"/>
                <w:sz w:val="21"/>
                <w:szCs w:val="21"/>
              </w:rPr>
              <w:t>The AI tutor represents a qualitative shift in adaptive learning: rather than a system that silently adjusts what content a learner sees, it's a system that actively engages the learner in dialogue about what they understand and don't understand. This is closer to how expert human tutoring actually works.</w:t>
            </w:r>
          </w:p>
        </w:tc>
      </w:tr>
    </w:tbl>
    <w:p>
      <w:pPr>
        <w:pStyle w:val="Normal"/>
        <w:spacing w:before="100" w:after="0"/>
        <w:rPr/>
      </w:pPr>
      <w:r>
        <w:rPr/>
      </w:r>
    </w:p>
    <w:p>
      <w:pPr>
        <w:pStyle w:val="Heading2"/>
        <w:spacing w:before="320" w:after="120"/>
        <w:rPr/>
      </w:pPr>
      <w:r>
        <w:rPr>
          <w:rFonts w:eastAsia="Arial" w:cs="Arial" w:ascii="Arial" w:hAnsi="Arial"/>
          <w:b/>
          <w:bCs/>
          <w:color w:val="0D7C8A"/>
          <w:sz w:val="26"/>
          <w:szCs w:val="26"/>
        </w:rPr>
        <w:t>3.5 Predictive Analytics and Early Intervention</w:t>
      </w:r>
    </w:p>
    <w:p>
      <w:pPr>
        <w:pStyle w:val="Normal"/>
        <w:spacing w:before="80" w:after="120"/>
        <w:rPr/>
      </w:pPr>
      <w:r>
        <w:rPr>
          <w:rFonts w:eastAsia="Arial" w:cs="Arial"/>
          <w:color w:val="333333"/>
          <w:sz w:val="22"/>
          <w:szCs w:val="22"/>
        </w:rPr>
        <w:t>AI's pattern recognition capability enables adaptive learning systems to move from reactive to predictive: identifying which learners are likely to struggle before they actually fail, based on early signals in their behaviour.</w:t>
      </w:r>
    </w:p>
    <w:p>
      <w:pPr>
        <w:pStyle w:val="Normal"/>
        <w:spacing w:before="80" w:after="0"/>
        <w:rPr/>
      </w:pPr>
      <w:r>
        <w:rPr/>
      </w:r>
    </w:p>
    <w:p>
      <w:pPr>
        <w:pStyle w:val="Normal"/>
        <w:spacing w:before="80" w:after="120"/>
        <w:rPr/>
      </w:pPr>
      <w:r>
        <w:rPr>
          <w:rFonts w:eastAsia="Arial" w:cs="Arial"/>
          <w:color w:val="333333"/>
          <w:sz w:val="22"/>
          <w:szCs w:val="22"/>
        </w:rPr>
        <w:t>This has significant practical value in both formal education and corporate training. A system that can flag, at week two of an eight-week programme, that a particular learner is showing patterns associated with non-completion or poor performance, gives an instructor or an L&amp;D team the opportunity to intervene while there is still time for that intervention to matter.</w:t>
      </w:r>
    </w:p>
    <w:p>
      <w:pPr>
        <w:pStyle w:val="Normal"/>
        <w:spacing w:before="80" w:after="0"/>
        <w:rPr/>
      </w:pPr>
      <w:r>
        <w:rPr/>
      </w:r>
    </w:p>
    <w:p>
      <w:pPr>
        <w:pStyle w:val="Normal"/>
        <w:spacing w:before="80" w:after="120"/>
        <w:rPr/>
      </w:pPr>
      <w:r>
        <w:rPr>
          <w:rFonts w:eastAsia="Arial" w:cs="Arial"/>
          <w:color w:val="333333"/>
          <w:sz w:val="22"/>
          <w:szCs w:val="22"/>
        </w:rPr>
        <w:t>The signal patterns that predict difficulty vary by context, but commonly include: time to first engagement after enrolment, proportion of content accessed versus enrolled, quiz attempt patterns, and forum or discussion participation. AI systems trained on large populations of learner behaviour can identify these patterns more reliably than human review of individual records.</w:t>
      </w:r>
    </w:p>
    <w:p>
      <w:pPr>
        <w:pStyle w:val="Normal"/>
        <w:pBdr>
          <w:bottom w:val="single" w:sz="4" w:space="1" w:color="0D7C8A"/>
        </w:pBdr>
        <w:spacing w:before="200" w:after="200"/>
        <w:rPr/>
      </w:pPr>
      <w:r>
        <w:rPr/>
      </w:r>
    </w:p>
    <w:p>
      <w:pPr>
        <w:pStyle w:val="Normal"/>
        <w:rPr/>
      </w:pPr>
      <w:r>
        <w:rPr/>
      </w:r>
      <w:r>
        <w:br w:type="page"/>
      </w:r>
    </w:p>
    <w:p>
      <w:pPr>
        <w:pStyle w:val="Heading1"/>
        <w:spacing w:before="0" w:after="160"/>
        <w:rPr/>
      </w:pPr>
      <w:r>
        <w:rPr>
          <w:rFonts w:eastAsia="Arial" w:cs="Arial" w:ascii="Arial" w:hAnsi="Arial"/>
          <w:b/>
          <w:bCs/>
          <w:color w:val="1B3A5C"/>
          <w:sz w:val="36"/>
          <w:szCs w:val="36"/>
        </w:rPr>
        <w:t>4. What's Actually Available in 2026</w:t>
      </w:r>
    </w:p>
    <w:p>
      <w:pPr>
        <w:pStyle w:val="Normal"/>
        <w:spacing w:before="80" w:after="120"/>
        <w:rPr/>
      </w:pPr>
      <w:r>
        <w:rPr>
          <w:rFonts w:eastAsia="Arial" w:cs="Arial"/>
          <w:color w:val="333333"/>
          <w:sz w:val="22"/>
          <w:szCs w:val="22"/>
        </w:rPr>
        <w:t>The adaptive learning market in 2026 is a mix of mature, proven technology in specific domains and aspirational claims in others. This section maps what is genuinely available and working versus what remains primarily a roadmap or marketing position.</w:t>
      </w:r>
    </w:p>
    <w:p>
      <w:pPr>
        <w:pStyle w:val="Normal"/>
        <w:spacing w:before="100" w:after="0"/>
        <w:rPr/>
      </w:pPr>
      <w:r>
        <w:rPr/>
      </w:r>
    </w:p>
    <w:p>
      <w:pPr>
        <w:pStyle w:val="Heading2"/>
        <w:spacing w:before="320" w:after="120"/>
        <w:rPr/>
      </w:pPr>
      <w:r>
        <w:rPr>
          <w:rFonts w:eastAsia="Arial" w:cs="Arial" w:ascii="Arial" w:hAnsi="Arial"/>
          <w:b/>
          <w:bCs/>
          <w:color w:val="0D7C8A"/>
          <w:sz w:val="26"/>
          <w:szCs w:val="26"/>
        </w:rPr>
        <w:t>4.1 Proven and Widely Deployed</w:t>
      </w:r>
    </w:p>
    <w:p>
      <w:pPr>
        <w:pStyle w:val="Normal"/>
        <w:spacing w:before="80" w:after="0"/>
        <w:rPr/>
      </w:pPr>
      <w:r>
        <w:rPr/>
      </w:r>
    </w:p>
    <w:tbl>
      <w:tblPr>
        <w:tblW w:w="9360" w:type="dxa"/>
        <w:jc w:val="start"/>
        <w:tblInd w:w="0" w:type="dxa"/>
        <w:tblLayout w:type="fixed"/>
        <w:tblCellMar>
          <w:top w:w="80" w:type="dxa"/>
          <w:start w:w="140" w:type="dxa"/>
          <w:bottom w:w="80" w:type="dxa"/>
          <w:end w:w="140" w:type="dxa"/>
        </w:tblCellMar>
      </w:tblPr>
      <w:tblGrid>
        <w:gridCol w:w="3499"/>
        <w:gridCol w:w="5861"/>
      </w:tblGrid>
      <w:tr>
        <w:trPr/>
        <w:tc>
          <w:tcPr>
            <w:tcW w:w="3499"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Category</w:t>
            </w:r>
          </w:p>
        </w:tc>
        <w:tc>
          <w:tcPr>
            <w:tcW w:w="5861"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What's Real and Working</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Spaced repetition platforms</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Axonify, Cerego, Elevate. Mature technology with strong evidence base. Particularly effective for knowledge maintenance in compliance-heavy industries and large frontline workforces. Well established and cost-effective.</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Adaptive assessment</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Platforms like Questionmark and Caveon offer computer-adaptive testing (CAT): assessments that adjust question difficulty based on responses to estimate a learner's ability level more efficiently than fixed-form tests. Widely used for certification and high-stakes assessment.</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Language learning adaptive platforms</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Duolingo, Babbel, Rosetta Stone, Pimsleur. Sophisticated adaptive algorithms with strong evidence base. Best-in-class for vocabulary and language pattern acquisition. Now widely used in corporate language training programmes.</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Adaptive maths and technical skills</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ALEKS, Khan Academy, Coursera's adaptive paths. Strong for structured knowledge domains with clear prerequisite relationships. Used in technical onboarding and upskilling programmes in engineering, finance, and IT.</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LXP personalised recommendations</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Degreed, EdCast, Viva Learning, Fuse. AI-driven content recommendation based on role, skills profile, and learning history. Not deeply adaptive within a learning experience but meaningfully personalises what content learners are directed to. Widely deployed.</w:t>
            </w:r>
          </w:p>
        </w:tc>
      </w:tr>
    </w:tbl>
    <w:p>
      <w:pPr>
        <w:pStyle w:val="Normal"/>
        <w:spacing w:before="100" w:after="0"/>
        <w:rPr/>
      </w:pPr>
      <w:r>
        <w:rPr/>
      </w:r>
    </w:p>
    <w:p>
      <w:pPr>
        <w:pStyle w:val="Heading2"/>
        <w:spacing w:before="320" w:after="120"/>
        <w:rPr/>
      </w:pPr>
      <w:r>
        <w:rPr>
          <w:rFonts w:eastAsia="Arial" w:cs="Arial" w:ascii="Arial" w:hAnsi="Arial"/>
          <w:b/>
          <w:bCs/>
          <w:color w:val="0D7C8A"/>
          <w:sz w:val="26"/>
          <w:szCs w:val="26"/>
        </w:rPr>
        <w:t>4.2 Available but Requiring Significant Investment</w:t>
      </w:r>
    </w:p>
    <w:p>
      <w:pPr>
        <w:pStyle w:val="Normal"/>
        <w:spacing w:before="80" w:after="0"/>
        <w:rPr/>
      </w:pPr>
      <w:r>
        <w:rPr/>
      </w:r>
    </w:p>
    <w:tbl>
      <w:tblPr>
        <w:tblW w:w="9360" w:type="dxa"/>
        <w:jc w:val="start"/>
        <w:tblInd w:w="0" w:type="dxa"/>
        <w:tblLayout w:type="fixed"/>
        <w:tblCellMar>
          <w:top w:w="80" w:type="dxa"/>
          <w:start w:w="140" w:type="dxa"/>
          <w:bottom w:w="80" w:type="dxa"/>
          <w:end w:w="140" w:type="dxa"/>
        </w:tblCellMar>
      </w:tblPr>
      <w:tblGrid>
        <w:gridCol w:w="3499"/>
        <w:gridCol w:w="5861"/>
      </w:tblGrid>
      <w:tr>
        <w:trPr/>
        <w:tc>
          <w:tcPr>
            <w:tcW w:w="3499"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Category</w:t>
            </w:r>
          </w:p>
        </w:tc>
        <w:tc>
          <w:tcPr>
            <w:tcW w:w="5861"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What It Requires</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Full adaptive courseware platforms</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Area9 Rhapsode, Smart Sparrow (now part of Pearson), Cogbooks. Genuinely adaptive learning experiences with sophisticated learner models and content models. Require significant content structuring effort and are expensive to implement. Best justified for high-volume, high-value training programmes.</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AI tutor platforms</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Khanmigo, specialised medical and legal education platforms, emerging corporate tools. Available and improving rapidly. Quality varies significantly. Best deployments combine strong AI with careful instructional design oversight.</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Adaptive VR training</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Strivr, Mursion with adaptive elements. Immersive experiences that adjust scenario difficulty and content based on learner performance. Significant hardware and content development investment required.</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Custom adaptive development</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Building adaptive learning experiences on top of xAPI infrastructure, a learning record store, and an adaptive engine (such as those provided by Area9 or custom-built). Powerful but requires technical capability that most L&amp;D teams don't have in-house.</w:t>
            </w:r>
          </w:p>
        </w:tc>
      </w:tr>
    </w:tbl>
    <w:p>
      <w:pPr>
        <w:pStyle w:val="Normal"/>
        <w:spacing w:before="100" w:after="0"/>
        <w:rPr/>
      </w:pPr>
      <w:r>
        <w:rPr/>
      </w:r>
    </w:p>
    <w:p>
      <w:pPr>
        <w:pStyle w:val="Heading2"/>
        <w:spacing w:before="320" w:after="120"/>
        <w:rPr/>
      </w:pPr>
      <w:r>
        <w:rPr>
          <w:rFonts w:eastAsia="Arial" w:cs="Arial" w:ascii="Arial" w:hAnsi="Arial"/>
          <w:b/>
          <w:bCs/>
          <w:color w:val="0D7C8A"/>
          <w:sz w:val="26"/>
          <w:szCs w:val="26"/>
        </w:rPr>
        <w:t>4.3 Claimed but Not Yet Widely Proven</w:t>
      </w:r>
    </w:p>
    <w:p>
      <w:pPr>
        <w:pStyle w:val="Normal"/>
        <w:spacing w:before="80" w:after="0"/>
        <w:rPr/>
      </w:pPr>
      <w:r>
        <w:rPr/>
      </w:r>
    </w:p>
    <w:tbl>
      <w:tblPr>
        <w:tblW w:w="9360" w:type="dxa"/>
        <w:jc w:val="start"/>
        <w:tblInd w:w="0" w:type="dxa"/>
        <w:tblLayout w:type="fixed"/>
        <w:tblCellMar>
          <w:top w:w="80" w:type="dxa"/>
          <w:start w:w="140" w:type="dxa"/>
          <w:bottom w:w="80" w:type="dxa"/>
          <w:end w:w="140" w:type="dxa"/>
        </w:tblCellMar>
      </w:tblPr>
      <w:tblGrid>
        <w:gridCol w:w="3499"/>
        <w:gridCol w:w="5861"/>
      </w:tblGrid>
      <w:tr>
        <w:trPr/>
        <w:tc>
          <w:tcPr>
            <w:tcW w:w="3499"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Category</w:t>
            </w:r>
          </w:p>
        </w:tc>
        <w:tc>
          <w:tcPr>
            <w:tcW w:w="5861"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The Reality</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Deep personalisation in corporate LMS</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Many LMS vendors now claim adaptive capabilities. In most cases this means pre-test routing and conditional release, not continuous adaptation. Test vendor claims against the four-component model in Section 1.</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Fully generative adaptive content</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AI that generates entirely new content in real time based on a specific learner's needs. Technically emerging but not yet in widespread production deployment at the quality level required for reliable learning outcomes.</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Emotion-adaptive learning</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Systems that adjust based on detected learner emotional state. Present in research contexts and a small number of specialist deployments. Not yet a mainstream corporate learning technology.</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Universal skills graph integration</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Adaptive learning that connects seamlessly to a skills graph and updates it in real time based on demonstrated performance. The vision is compelling; the data infrastructure required is significant and most organisations don't have it yet.</w:t>
            </w:r>
          </w:p>
        </w:tc>
      </w:tr>
    </w:tbl>
    <w:p>
      <w:pPr>
        <w:pStyle w:val="Normal"/>
        <w:spacing w:before="80" w:after="0"/>
        <w:rPr/>
      </w:pPr>
      <w:r>
        <w:rPr/>
      </w:r>
    </w:p>
    <w:tbl>
      <w:tblPr>
        <w:tblW w:w="9360" w:type="dxa"/>
        <w:jc w:val="start"/>
        <w:tblInd w:w="0" w:type="dxa"/>
        <w:tblLayout w:type="fixed"/>
        <w:tblCellMar>
          <w:top w:w="120" w:type="dxa"/>
          <w:start w:w="200" w:type="dxa"/>
          <w:bottom w:w="120" w:type="dxa"/>
          <w:end w:w="200" w:type="dxa"/>
        </w:tblCellMar>
      </w:tblPr>
      <w:tblGrid>
        <w:gridCol w:w="9360"/>
      </w:tblGrid>
      <w:tr>
        <w:trPr/>
        <w:tc>
          <w:tcPr>
            <w:tcW w:w="9360" w:type="dxa"/>
            <w:tcBorders>
              <w:top w:val="single" w:sz="6" w:space="0" w:color="0D7C8A"/>
              <w:start w:val="single" w:sz="18" w:space="0" w:color="0D7C8A"/>
              <w:bottom w:val="single" w:sz="6" w:space="0" w:color="0D7C8A"/>
            </w:tcBorders>
            <w:shd w:fill="E6F4F5" w:val="clear"/>
          </w:tcPr>
          <w:p>
            <w:pPr>
              <w:pStyle w:val="Normal"/>
              <w:rPr/>
            </w:pPr>
            <w:r>
              <w:rPr>
                <w:rFonts w:eastAsia="Arial" w:cs="Arial"/>
                <w:i/>
                <w:iCs/>
                <w:color w:val="1B3A5C"/>
                <w:sz w:val="21"/>
                <w:szCs w:val="21"/>
              </w:rPr>
              <w:t>Ask every vendor who claims adaptive capability to demonstrate it with your content on your platform, with your representative learners. The gap between a demo and a production deployment is where most adaptive learning disappointments live.</w:t>
            </w:r>
          </w:p>
        </w:tc>
      </w:tr>
    </w:tbl>
    <w:p>
      <w:pPr>
        <w:pStyle w:val="Normal"/>
        <w:pBdr>
          <w:bottom w:val="single" w:sz="4" w:space="1" w:color="0D7C8A"/>
        </w:pBdr>
        <w:spacing w:before="200" w:after="200"/>
        <w:rPr/>
      </w:pPr>
      <w:r>
        <w:rPr/>
      </w:r>
    </w:p>
    <w:p>
      <w:pPr>
        <w:pStyle w:val="Normal"/>
        <w:rPr/>
      </w:pPr>
      <w:r>
        <w:rPr/>
      </w:r>
      <w:r>
        <w:br w:type="page"/>
      </w:r>
    </w:p>
    <w:p>
      <w:pPr>
        <w:pStyle w:val="Heading1"/>
        <w:spacing w:before="0" w:after="160"/>
        <w:rPr/>
      </w:pPr>
      <w:r>
        <w:rPr>
          <w:rFonts w:eastAsia="Arial" w:cs="Arial" w:ascii="Arial" w:hAnsi="Arial"/>
          <w:b/>
          <w:bCs/>
          <w:color w:val="1B3A5C"/>
          <w:sz w:val="36"/>
          <w:szCs w:val="36"/>
        </w:rPr>
        <w:t>5. Implementing Adaptive Learning: A Practical Guide</w:t>
      </w:r>
    </w:p>
    <w:p>
      <w:pPr>
        <w:pStyle w:val="Normal"/>
        <w:spacing w:before="80" w:after="120"/>
        <w:rPr/>
      </w:pPr>
      <w:r>
        <w:rPr>
          <w:rFonts w:eastAsia="Arial" w:cs="Arial"/>
          <w:color w:val="333333"/>
          <w:sz w:val="22"/>
          <w:szCs w:val="22"/>
        </w:rPr>
        <w:t>The decision to implement adaptive learning is not primarily a technology decision. It's a design and data decision. The technology is the last piece, not the first.</w:t>
      </w:r>
    </w:p>
    <w:p>
      <w:pPr>
        <w:pStyle w:val="Normal"/>
        <w:spacing w:before="100" w:after="0"/>
        <w:rPr/>
      </w:pPr>
      <w:r>
        <w:rPr/>
      </w:r>
    </w:p>
    <w:p>
      <w:pPr>
        <w:pStyle w:val="Heading2"/>
        <w:spacing w:before="320" w:after="120"/>
        <w:rPr/>
      </w:pPr>
      <w:r>
        <w:rPr>
          <w:rFonts w:eastAsia="Arial" w:cs="Arial" w:ascii="Arial" w:hAnsi="Arial"/>
          <w:b/>
          <w:bCs/>
          <w:color w:val="0D7C8A"/>
          <w:sz w:val="26"/>
          <w:szCs w:val="26"/>
        </w:rPr>
        <w:t>5.1 Is Adaptive Learning the Right Choice?</w:t>
      </w:r>
    </w:p>
    <w:p>
      <w:pPr>
        <w:pStyle w:val="Normal"/>
        <w:spacing w:before="80" w:after="120"/>
        <w:rPr/>
      </w:pPr>
      <w:r>
        <w:rPr>
          <w:rFonts w:eastAsia="Arial" w:cs="Arial"/>
          <w:color w:val="333333"/>
          <w:sz w:val="22"/>
          <w:szCs w:val="22"/>
        </w:rPr>
        <w:t>Adaptive learning is a significant investment of design effort, content structuring, and often budget. It is not the right choice for every learning need. Before committing, confirm that your situation meets the conditions where adaptation delivers measurable value.</w:t>
      </w:r>
    </w:p>
    <w:p>
      <w:pPr>
        <w:pStyle w:val="Normal"/>
        <w:spacing w:before="80" w:after="0"/>
        <w:rPr/>
      </w:pPr>
      <w:r>
        <w:rPr/>
      </w:r>
    </w:p>
    <w:p>
      <w:pPr>
        <w:pStyle w:val="Heading3"/>
        <w:spacing w:before="240" w:after="100"/>
        <w:rPr/>
      </w:pPr>
      <w:r>
        <w:rPr>
          <w:rFonts w:eastAsia="Arial" w:cs="Arial" w:ascii="Arial" w:hAnsi="Arial"/>
          <w:b/>
          <w:bCs/>
          <w:color w:val="1B3A5C"/>
          <w:sz w:val="22"/>
          <w:szCs w:val="22"/>
        </w:rPr>
        <w:t>Strong candidates for adaptive learning:</w:t>
      </w:r>
    </w:p>
    <w:p>
      <w:pPr>
        <w:pStyle w:val="ListParagraph"/>
        <w:numPr>
          <w:ilvl w:val="0"/>
          <w:numId w:val="1"/>
        </w:numPr>
        <w:spacing w:before="60" w:after="60"/>
        <w:rPr/>
      </w:pPr>
      <w:r>
        <w:rPr>
          <w:rFonts w:eastAsia="Arial" w:cs="Arial"/>
          <w:color w:val="333333"/>
          <w:sz w:val="22"/>
          <w:szCs w:val="22"/>
        </w:rPr>
        <w:t>Large learner populations with significant variation in prior knowledge, where a single learning path produces obvious over- and under-challenge</w:t>
      </w:r>
    </w:p>
    <w:p>
      <w:pPr>
        <w:pStyle w:val="ListParagraph"/>
        <w:numPr>
          <w:ilvl w:val="0"/>
          <w:numId w:val="1"/>
        </w:numPr>
        <w:spacing w:before="60" w:after="60"/>
        <w:rPr/>
      </w:pPr>
      <w:r>
        <w:rPr>
          <w:rFonts w:eastAsia="Arial" w:cs="Arial"/>
          <w:color w:val="333333"/>
          <w:sz w:val="22"/>
          <w:szCs w:val="22"/>
        </w:rPr>
        <w:t>Content with clear prerequisite structures, where a learner who is missing foundational knowledge will genuinely struggle with advanced content</w:t>
      </w:r>
    </w:p>
    <w:p>
      <w:pPr>
        <w:pStyle w:val="ListParagraph"/>
        <w:numPr>
          <w:ilvl w:val="0"/>
          <w:numId w:val="1"/>
        </w:numPr>
        <w:spacing w:before="60" w:after="60"/>
        <w:rPr/>
      </w:pPr>
      <w:r>
        <w:rPr>
          <w:rFonts w:eastAsia="Arial" w:cs="Arial"/>
          <w:color w:val="333333"/>
          <w:sz w:val="22"/>
          <w:szCs w:val="22"/>
        </w:rPr>
        <w:t>High-stakes skills where precision in identifying and closing individual knowledge gaps matters: safety-critical procedures, compliance requirements with legal consequences, customer-facing roles where knowledge gaps directly affect outcomes</w:t>
      </w:r>
    </w:p>
    <w:p>
      <w:pPr>
        <w:pStyle w:val="ListParagraph"/>
        <w:numPr>
          <w:ilvl w:val="0"/>
          <w:numId w:val="1"/>
        </w:numPr>
        <w:spacing w:before="60" w:after="60"/>
        <w:rPr/>
      </w:pPr>
      <w:r>
        <w:rPr>
          <w:rFonts w:eastAsia="Arial" w:cs="Arial"/>
          <w:color w:val="333333"/>
          <w:sz w:val="22"/>
          <w:szCs w:val="22"/>
        </w:rPr>
        <w:t>Frequent content updates, where spaced repetition and adaptive refresher programmes can maintain knowledge currency more efficiently than periodic full-course retakes</w:t>
      </w:r>
    </w:p>
    <w:p>
      <w:pPr>
        <w:pStyle w:val="ListParagraph"/>
        <w:numPr>
          <w:ilvl w:val="0"/>
          <w:numId w:val="1"/>
        </w:numPr>
        <w:spacing w:before="60" w:after="60"/>
        <w:rPr/>
      </w:pPr>
      <w:r>
        <w:rPr>
          <w:rFonts w:eastAsia="Arial" w:cs="Arial"/>
          <w:color w:val="333333"/>
          <w:sz w:val="22"/>
          <w:szCs w:val="22"/>
        </w:rPr>
        <w:t>Large-volume knowledge domains: extensive product catalogues, regulatory frameworks, technical systems where the learning need is broad and individual relevance varies significantly</w:t>
      </w:r>
    </w:p>
    <w:p>
      <w:pPr>
        <w:pStyle w:val="Normal"/>
        <w:spacing w:before="80" w:after="0"/>
        <w:rPr/>
      </w:pPr>
      <w:r>
        <w:rPr/>
      </w:r>
    </w:p>
    <w:p>
      <w:pPr>
        <w:pStyle w:val="Heading3"/>
        <w:spacing w:before="240" w:after="100"/>
        <w:rPr/>
      </w:pPr>
      <w:r>
        <w:rPr>
          <w:rFonts w:eastAsia="Arial" w:cs="Arial" w:ascii="Arial" w:hAnsi="Arial"/>
          <w:b/>
          <w:bCs/>
          <w:color w:val="1B3A5C"/>
          <w:sz w:val="22"/>
          <w:szCs w:val="22"/>
        </w:rPr>
        <w:t>Weaker candidates for adaptive learning:</w:t>
      </w:r>
    </w:p>
    <w:p>
      <w:pPr>
        <w:pStyle w:val="ListParagraph"/>
        <w:numPr>
          <w:ilvl w:val="0"/>
          <w:numId w:val="1"/>
        </w:numPr>
        <w:spacing w:before="60" w:after="60"/>
        <w:rPr/>
      </w:pPr>
      <w:r>
        <w:rPr>
          <w:rFonts w:eastAsia="Arial" w:cs="Arial"/>
          <w:color w:val="333333"/>
          <w:sz w:val="22"/>
          <w:szCs w:val="22"/>
        </w:rPr>
        <w:t>Short, focused skill-building programmes where the content is compact and uniform enough that individual variation doesn't warrant adaptive routing</w:t>
      </w:r>
    </w:p>
    <w:p>
      <w:pPr>
        <w:pStyle w:val="ListParagraph"/>
        <w:numPr>
          <w:ilvl w:val="0"/>
          <w:numId w:val="1"/>
        </w:numPr>
        <w:spacing w:before="60" w:after="60"/>
        <w:rPr/>
      </w:pPr>
      <w:r>
        <w:rPr>
          <w:rFonts w:eastAsia="Arial" w:cs="Arial"/>
          <w:color w:val="333333"/>
          <w:sz w:val="22"/>
          <w:szCs w:val="22"/>
        </w:rPr>
        <w:t>Highly contextual or judgment-based learning where the 'right' answer depends on situation and there is no clear content structure to adapt within</w:t>
      </w:r>
    </w:p>
    <w:p>
      <w:pPr>
        <w:pStyle w:val="ListParagraph"/>
        <w:numPr>
          <w:ilvl w:val="0"/>
          <w:numId w:val="1"/>
        </w:numPr>
        <w:spacing w:before="60" w:after="60"/>
        <w:rPr/>
      </w:pPr>
      <w:r>
        <w:rPr>
          <w:rFonts w:eastAsia="Arial" w:cs="Arial"/>
          <w:color w:val="333333"/>
          <w:sz w:val="22"/>
          <w:szCs w:val="22"/>
        </w:rPr>
        <w:t>Learning programmes where learner motivation is the primary barrier, not content matching, since adaptation addresses content fit, not engagement with learning itself</w:t>
      </w:r>
    </w:p>
    <w:p>
      <w:pPr>
        <w:pStyle w:val="ListParagraph"/>
        <w:numPr>
          <w:ilvl w:val="0"/>
          <w:numId w:val="1"/>
        </w:numPr>
        <w:spacing w:before="60" w:after="60"/>
        <w:rPr/>
      </w:pPr>
      <w:r>
        <w:rPr>
          <w:rFonts w:eastAsia="Arial" w:cs="Arial"/>
          <w:color w:val="333333"/>
          <w:sz w:val="22"/>
          <w:szCs w:val="22"/>
        </w:rPr>
        <w:t>One-off events or small cohorts where the investment in adaptive design and infrastructure isn't amortised across enough learners to justify the cost</w:t>
      </w:r>
    </w:p>
    <w:p>
      <w:pPr>
        <w:pStyle w:val="Normal"/>
        <w:spacing w:before="100" w:after="0"/>
        <w:rPr/>
      </w:pPr>
      <w:r>
        <w:rPr/>
      </w:r>
    </w:p>
    <w:p>
      <w:pPr>
        <w:pStyle w:val="Heading2"/>
        <w:spacing w:before="320" w:after="120"/>
        <w:rPr/>
      </w:pPr>
      <w:r>
        <w:rPr>
          <w:rFonts w:eastAsia="Arial" w:cs="Arial" w:ascii="Arial" w:hAnsi="Arial"/>
          <w:b/>
          <w:bCs/>
          <w:color w:val="0D7C8A"/>
          <w:sz w:val="26"/>
          <w:szCs w:val="26"/>
        </w:rPr>
        <w:t>5.2 The Content Structuring Requirement</w:t>
      </w:r>
    </w:p>
    <w:p>
      <w:pPr>
        <w:pStyle w:val="Normal"/>
        <w:spacing w:before="80" w:after="120"/>
        <w:rPr/>
      </w:pPr>
      <w:r>
        <w:rPr>
          <w:rFonts w:eastAsia="Arial" w:cs="Arial"/>
          <w:color w:val="333333"/>
          <w:sz w:val="22"/>
          <w:szCs w:val="22"/>
        </w:rPr>
        <w:t>The most underestimated requirement in adaptive learning implementation is content structuring. An adaptive engine needs to work with content that is tagged, organised, and related in ways that most existing eLearning content is not.</w:t>
      </w:r>
    </w:p>
    <w:p>
      <w:pPr>
        <w:pStyle w:val="Normal"/>
        <w:spacing w:before="80" w:after="0"/>
        <w:rPr/>
      </w:pPr>
      <w:r>
        <w:rPr/>
      </w:r>
    </w:p>
    <w:p>
      <w:pPr>
        <w:pStyle w:val="Normal"/>
        <w:spacing w:before="80" w:after="120"/>
        <w:rPr/>
      </w:pPr>
      <w:r>
        <w:rPr>
          <w:rFonts w:eastAsia="Arial" w:cs="Arial"/>
          <w:color w:val="333333"/>
          <w:sz w:val="22"/>
          <w:szCs w:val="22"/>
        </w:rPr>
        <w:t>At minimum, adaptive content requires:</w:t>
      </w:r>
    </w:p>
    <w:p>
      <w:pPr>
        <w:pStyle w:val="ListParagraph"/>
        <w:numPr>
          <w:ilvl w:val="0"/>
          <w:numId w:val="1"/>
        </w:numPr>
        <w:spacing w:before="60" w:after="60"/>
        <w:rPr/>
      </w:pPr>
      <w:r>
        <w:rPr>
          <w:rFonts w:eastAsia="Arial" w:cs="Arial"/>
          <w:color w:val="333333"/>
          <w:sz w:val="22"/>
          <w:szCs w:val="22"/>
        </w:rPr>
        <w:t>Individual content items (questions, explanations, examples, practice activities) that can be selected and sequenced independently, rather than monolithic course modules</w:t>
      </w:r>
    </w:p>
    <w:p>
      <w:pPr>
        <w:pStyle w:val="ListParagraph"/>
        <w:numPr>
          <w:ilvl w:val="0"/>
          <w:numId w:val="1"/>
        </w:numPr>
        <w:spacing w:before="60" w:after="60"/>
        <w:rPr/>
      </w:pPr>
      <w:r>
        <w:rPr>
          <w:rFonts w:eastAsia="Arial" w:cs="Arial"/>
          <w:color w:val="333333"/>
          <w:sz w:val="22"/>
          <w:szCs w:val="22"/>
        </w:rPr>
        <w:t>Concept tagging that identifies which learning objective or knowledge component each item addresses</w:t>
      </w:r>
    </w:p>
    <w:p>
      <w:pPr>
        <w:pStyle w:val="ListParagraph"/>
        <w:numPr>
          <w:ilvl w:val="0"/>
          <w:numId w:val="1"/>
        </w:numPr>
        <w:spacing w:before="60" w:after="60"/>
        <w:rPr/>
      </w:pPr>
      <w:r>
        <w:rPr>
          <w:rFonts w:eastAsia="Arial" w:cs="Arial"/>
          <w:color w:val="333333"/>
          <w:sz w:val="22"/>
          <w:szCs w:val="22"/>
        </w:rPr>
        <w:t>Difficulty ratings that allow the engine to calibrate challenge level</w:t>
      </w:r>
    </w:p>
    <w:p>
      <w:pPr>
        <w:pStyle w:val="ListParagraph"/>
        <w:numPr>
          <w:ilvl w:val="0"/>
          <w:numId w:val="1"/>
        </w:numPr>
        <w:spacing w:before="60" w:after="60"/>
        <w:rPr/>
      </w:pPr>
      <w:r>
        <w:rPr>
          <w:rFonts w:eastAsia="Arial" w:cs="Arial"/>
          <w:color w:val="333333"/>
          <w:sz w:val="22"/>
          <w:szCs w:val="22"/>
        </w:rPr>
        <w:t>Prerequisite mapping that identifies which concepts must be understood before others can be meaningfully learned</w:t>
      </w:r>
    </w:p>
    <w:p>
      <w:pPr>
        <w:pStyle w:val="ListParagraph"/>
        <w:numPr>
          <w:ilvl w:val="0"/>
          <w:numId w:val="1"/>
        </w:numPr>
        <w:spacing w:before="60" w:after="60"/>
        <w:rPr/>
      </w:pPr>
      <w:r>
        <w:rPr>
          <w:rFonts w:eastAsia="Arial" w:cs="Arial"/>
          <w:color w:val="333333"/>
          <w:sz w:val="22"/>
          <w:szCs w:val="22"/>
        </w:rPr>
        <w:t>Multiple items per concept, so the engine has options to select from when a learner needs more practice or a different explanation</w:t>
      </w:r>
    </w:p>
    <w:p>
      <w:pPr>
        <w:pStyle w:val="Normal"/>
        <w:spacing w:before="80" w:after="0"/>
        <w:rPr/>
      </w:pPr>
      <w:r>
        <w:rPr/>
      </w:r>
    </w:p>
    <w:p>
      <w:pPr>
        <w:pStyle w:val="Normal"/>
        <w:spacing w:before="80" w:after="120"/>
        <w:rPr/>
      </w:pPr>
      <w:r>
        <w:rPr>
          <w:rFonts w:eastAsia="Arial" w:cs="Arial"/>
          <w:color w:val="333333"/>
          <w:sz w:val="22"/>
          <w:szCs w:val="22"/>
        </w:rPr>
        <w:t>This structuring work is significant. For organisations migrating existing content into an adaptive system, the restructuring effort often takes longer than the original content development. Building content for an adaptive system from scratch requires a different authoring process than building a standard eLearning course, and L&amp;D teams need to develop or acquire the skills to do it.</w:t>
      </w:r>
    </w:p>
    <w:p>
      <w:pPr>
        <w:pStyle w:val="Normal"/>
        <w:spacing w:before="80" w:after="0"/>
        <w:rPr/>
      </w:pPr>
      <w:r>
        <w:rPr/>
      </w:r>
    </w:p>
    <w:p>
      <w:pPr>
        <w:pStyle w:val="Normal"/>
        <w:spacing w:before="80" w:after="120"/>
        <w:rPr/>
      </w:pPr>
      <w:r>
        <w:rPr>
          <w:rFonts w:eastAsia="Arial" w:cs="Arial"/>
          <w:color w:val="333333"/>
          <w:sz w:val="22"/>
          <w:szCs w:val="22"/>
        </w:rPr>
        <w:t>AI can help with this structuring work: analysing existing content and suggesting concept tags, identifying gaps in coverage, and generating additional content items for concepts that are under-represented in the existing library. This doesn't eliminate the structuring requirement, but it reduces the manual effort substantially.</w:t>
      </w:r>
    </w:p>
    <w:p>
      <w:pPr>
        <w:pStyle w:val="Normal"/>
        <w:spacing w:before="100" w:after="0"/>
        <w:rPr/>
      </w:pPr>
      <w:r>
        <w:rPr/>
      </w:r>
    </w:p>
    <w:p>
      <w:pPr>
        <w:pStyle w:val="Heading2"/>
        <w:spacing w:before="320" w:after="120"/>
        <w:rPr/>
      </w:pPr>
      <w:r>
        <w:rPr>
          <w:rFonts w:eastAsia="Arial" w:cs="Arial" w:ascii="Arial" w:hAnsi="Arial"/>
          <w:b/>
          <w:bCs/>
          <w:color w:val="0D7C8A"/>
          <w:sz w:val="26"/>
          <w:szCs w:val="26"/>
        </w:rPr>
        <w:t>5.3 The Data Infrastructure Requirement</w:t>
      </w:r>
    </w:p>
    <w:p>
      <w:pPr>
        <w:pStyle w:val="Normal"/>
        <w:spacing w:before="80" w:after="120"/>
        <w:rPr/>
      </w:pPr>
      <w:r>
        <w:rPr>
          <w:rFonts w:eastAsia="Arial" w:cs="Arial"/>
          <w:color w:val="333333"/>
          <w:sz w:val="22"/>
          <w:szCs w:val="22"/>
        </w:rPr>
        <w:t>Adaptive learning runs on data. The more data the system has about learner behaviour, the more accurately it can model knowledge state and the more precisely it can adapt. This requires infrastructure that many organisations don't currently have in place.</w:t>
      </w:r>
    </w:p>
    <w:p>
      <w:pPr>
        <w:pStyle w:val="Normal"/>
        <w:spacing w:before="80" w:after="0"/>
        <w:rPr/>
      </w:pPr>
      <w:r>
        <w:rPr/>
      </w:r>
    </w:p>
    <w:tbl>
      <w:tblPr>
        <w:tblW w:w="9360" w:type="dxa"/>
        <w:jc w:val="start"/>
        <w:tblInd w:w="0" w:type="dxa"/>
        <w:tblLayout w:type="fixed"/>
        <w:tblCellMar>
          <w:top w:w="80" w:type="dxa"/>
          <w:start w:w="140" w:type="dxa"/>
          <w:bottom w:w="80" w:type="dxa"/>
          <w:end w:w="140" w:type="dxa"/>
        </w:tblCellMar>
      </w:tblPr>
      <w:tblGrid>
        <w:gridCol w:w="3499"/>
        <w:gridCol w:w="5861"/>
      </w:tblGrid>
      <w:tr>
        <w:trPr/>
        <w:tc>
          <w:tcPr>
            <w:tcW w:w="3499"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Infrastructure Element</w:t>
            </w:r>
          </w:p>
        </w:tc>
        <w:tc>
          <w:tcPr>
            <w:tcW w:w="5861"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What It Involves</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xAPI implementation</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The standard for capturing granular learning behaviour data beyond simple completion and score. Required for any adaptive system that needs to track learner interactions at a detailed level. Requires a learning record store (LRS) and xAPI-compatible content.</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Learning Record Store (LRS)</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A database specifically designed to store and query xAPI data. Watershed, Learning Locker (open source), SCORM Cloud, and several commercial platforms offer LRS capability. Required for longitudinal tracking of learner performance across sessions and programmes.</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Skills taxonomy</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A structured map of the skills and competencies relevant to your workforce. Without this, adaptive systems can't connect learning performance to skills development, limiting the value of the data they generate.</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Integration architecture</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The connections between your adaptive learning platform, your LMS, your HRIS, and your skills platform. Ensuring these systems share data in real time requires API integration and ongoing maintenance. Often the most technically demanding part of adaptive implementation.</w:t>
            </w:r>
          </w:p>
        </w:tc>
      </w:tr>
    </w:tbl>
    <w:p>
      <w:pPr>
        <w:pStyle w:val="Normal"/>
        <w:spacing w:before="100" w:after="0"/>
        <w:rPr/>
      </w:pPr>
      <w:r>
        <w:rPr/>
      </w:r>
    </w:p>
    <w:p>
      <w:pPr>
        <w:pStyle w:val="Heading2"/>
        <w:spacing w:before="320" w:after="120"/>
        <w:rPr/>
      </w:pPr>
      <w:r>
        <w:rPr>
          <w:rFonts w:eastAsia="Arial" w:cs="Arial" w:ascii="Arial" w:hAnsi="Arial"/>
          <w:b/>
          <w:bCs/>
          <w:color w:val="0D7C8A"/>
          <w:sz w:val="26"/>
          <w:szCs w:val="26"/>
        </w:rPr>
        <w:t>5.4 A Phased Implementation Approach</w:t>
      </w:r>
    </w:p>
    <w:p>
      <w:pPr>
        <w:pStyle w:val="Normal"/>
        <w:spacing w:before="80" w:after="0"/>
        <w:rPr/>
      </w:pPr>
      <w:r>
        <w:rPr/>
      </w:r>
    </w:p>
    <w:p>
      <w:pPr>
        <w:pStyle w:val="Heading3"/>
        <w:spacing w:before="240" w:after="100"/>
        <w:rPr/>
      </w:pPr>
      <w:r>
        <w:rPr>
          <w:rFonts w:eastAsia="Arial" w:cs="Arial" w:ascii="Arial" w:hAnsi="Arial"/>
          <w:b/>
          <w:bCs/>
          <w:color w:val="1B3A5C"/>
          <w:sz w:val="22"/>
          <w:szCs w:val="22"/>
        </w:rPr>
        <w:t>Phase 1: Foundation (Months 1-3)</w:t>
      </w:r>
    </w:p>
    <w:p>
      <w:pPr>
        <w:pStyle w:val="Normal"/>
        <w:spacing w:before="80" w:after="120"/>
        <w:rPr/>
      </w:pPr>
      <w:r>
        <w:rPr>
          <w:rFonts w:eastAsia="Arial" w:cs="Arial"/>
          <w:color w:val="333333"/>
          <w:sz w:val="22"/>
          <w:szCs w:val="22"/>
        </w:rPr>
        <w:t>Identify one high-value learning domain where adaptive learning is justified by the criteria in Section 5.1. Audit your existing content for that domain and assess what restructuring is required. Establish your data infrastructure baseline: do you have xAPI capability and an LRS? If not, determine the path to get there. Choose a platform that matches your current capability and realistic budget, not the most sophisticated option available.</w:t>
      </w:r>
    </w:p>
    <w:p>
      <w:pPr>
        <w:pStyle w:val="Normal"/>
        <w:spacing w:before="80" w:after="0"/>
        <w:rPr/>
      </w:pPr>
      <w:r>
        <w:rPr/>
      </w:r>
    </w:p>
    <w:p>
      <w:pPr>
        <w:pStyle w:val="Heading3"/>
        <w:spacing w:before="240" w:after="100"/>
        <w:rPr/>
      </w:pPr>
      <w:r>
        <w:rPr>
          <w:rFonts w:eastAsia="Arial" w:cs="Arial" w:ascii="Arial" w:hAnsi="Arial"/>
          <w:b/>
          <w:bCs/>
          <w:color w:val="1B3A5C"/>
          <w:sz w:val="22"/>
          <w:szCs w:val="22"/>
        </w:rPr>
        <w:t>Phase 2: Content and Design (Months 3-6)</w:t>
      </w:r>
    </w:p>
    <w:p>
      <w:pPr>
        <w:pStyle w:val="Normal"/>
        <w:spacing w:before="80" w:after="120"/>
        <w:rPr/>
      </w:pPr>
      <w:r>
        <w:rPr>
          <w:rFonts w:eastAsia="Arial" w:cs="Arial"/>
          <w:color w:val="333333"/>
          <w:sz w:val="22"/>
          <w:szCs w:val="22"/>
        </w:rPr>
        <w:t>Structure the content for your chosen domain: identify concepts, map prerequisites, tag items, calibrate difficulty, and generate or curate multiple items per concept. Design the learner experience: how does the learner enter the adaptive system, what do they see, how are they guided, and how is progress communicated? Build a simple learner model: what signals will you collect, and how will they be used to make adaptation decisions?</w:t>
      </w:r>
    </w:p>
    <w:p>
      <w:pPr>
        <w:pStyle w:val="Normal"/>
        <w:spacing w:before="80" w:after="0"/>
        <w:rPr/>
      </w:pPr>
      <w:r>
        <w:rPr/>
      </w:r>
    </w:p>
    <w:p>
      <w:pPr>
        <w:pStyle w:val="Heading3"/>
        <w:spacing w:before="240" w:after="100"/>
        <w:rPr/>
      </w:pPr>
      <w:r>
        <w:rPr>
          <w:rFonts w:eastAsia="Arial" w:cs="Arial" w:ascii="Arial" w:hAnsi="Arial"/>
          <w:b/>
          <w:bCs/>
          <w:color w:val="1B3A5C"/>
          <w:sz w:val="22"/>
          <w:szCs w:val="22"/>
        </w:rPr>
        <w:t>Phase 3: Pilot (Months 6-8)</w:t>
      </w:r>
    </w:p>
    <w:p>
      <w:pPr>
        <w:pStyle w:val="Normal"/>
        <w:spacing w:before="80" w:after="120"/>
        <w:rPr/>
      </w:pPr>
      <w:r>
        <w:rPr>
          <w:rFonts w:eastAsia="Arial" w:cs="Arial"/>
          <w:color w:val="333333"/>
          <w:sz w:val="22"/>
          <w:szCs w:val="22"/>
        </w:rPr>
        <w:t>Deploy to a representative pilot group. Include both high and low prior knowledge learners. Collect learner feedback alongside system analytics. Identify where the adaptation is working as intended and where it isn't. Pay particular attention to the learner experience: adaptive systems can feel opaque or disorienting if learners don't understand why they are seeing what they're seeing.</w:t>
      </w:r>
    </w:p>
    <w:p>
      <w:pPr>
        <w:pStyle w:val="Normal"/>
        <w:spacing w:before="80" w:after="0"/>
        <w:rPr/>
      </w:pPr>
      <w:r>
        <w:rPr/>
      </w:r>
    </w:p>
    <w:p>
      <w:pPr>
        <w:pStyle w:val="Heading3"/>
        <w:spacing w:before="240" w:after="100"/>
        <w:rPr/>
      </w:pPr>
      <w:r>
        <w:rPr>
          <w:rFonts w:eastAsia="Arial" w:cs="Arial" w:ascii="Arial" w:hAnsi="Arial"/>
          <w:b/>
          <w:bCs/>
          <w:color w:val="1B3A5C"/>
          <w:sz w:val="22"/>
          <w:szCs w:val="22"/>
        </w:rPr>
        <w:t>Phase 4: Evaluate and Iterate (Months 8-12)</w:t>
      </w:r>
    </w:p>
    <w:p>
      <w:pPr>
        <w:pStyle w:val="Normal"/>
        <w:spacing w:before="80" w:after="120"/>
        <w:rPr/>
      </w:pPr>
      <w:r>
        <w:rPr>
          <w:rFonts w:eastAsia="Arial" w:cs="Arial"/>
          <w:color w:val="333333"/>
          <w:sz w:val="22"/>
          <w:szCs w:val="22"/>
        </w:rPr>
        <w:t>Compare learning outcomes in the adaptive programme against a control group using the previous approach, where possible. Look at both learning efficiency (did learners reach the same outcome in less time?) and learning effectiveness (did learners perform better on post-training assessments or in subsequent performance?). Use the data to refine the content model, the learner model, and the adaptive logic before scaling.</w:t>
      </w:r>
    </w:p>
    <w:p>
      <w:pPr>
        <w:pStyle w:val="Normal"/>
        <w:spacing w:before="80" w:after="0"/>
        <w:rPr/>
      </w:pPr>
      <w:r>
        <w:rPr/>
      </w:r>
    </w:p>
    <w:p>
      <w:pPr>
        <w:pStyle w:val="Heading3"/>
        <w:spacing w:before="240" w:after="100"/>
        <w:rPr/>
      </w:pPr>
      <w:r>
        <w:rPr>
          <w:rFonts w:eastAsia="Arial" w:cs="Arial" w:ascii="Arial" w:hAnsi="Arial"/>
          <w:b/>
          <w:bCs/>
          <w:color w:val="1B3A5C"/>
          <w:sz w:val="22"/>
          <w:szCs w:val="22"/>
        </w:rPr>
        <w:t>Phase 5: Scale and Extend (Year 2 onwards)</w:t>
      </w:r>
    </w:p>
    <w:p>
      <w:pPr>
        <w:pStyle w:val="Normal"/>
        <w:spacing w:before="80" w:after="120"/>
        <w:rPr/>
      </w:pPr>
      <w:r>
        <w:rPr>
          <w:rFonts w:eastAsia="Arial" w:cs="Arial"/>
          <w:color w:val="333333"/>
          <w:sz w:val="22"/>
          <w:szCs w:val="22"/>
        </w:rPr>
        <w:t>Apply learnings from the pilot domain to additional content areas. Invest in richer data infrastructure as the value of the approach is demonstrated. Begin exploring integration between adaptive learning data and skills platforms or workforce analytics. Consider where AI-generated content can extend the adaptive library without proportional increases in content development cost.</w:t>
      </w:r>
    </w:p>
    <w:p>
      <w:pPr>
        <w:pStyle w:val="Normal"/>
        <w:spacing w:before="100" w:after="0"/>
        <w:rPr/>
      </w:pPr>
      <w:r>
        <w:rPr/>
      </w:r>
    </w:p>
    <w:p>
      <w:pPr>
        <w:pStyle w:val="Heading2"/>
        <w:spacing w:before="320" w:after="120"/>
        <w:rPr/>
      </w:pPr>
      <w:r>
        <w:rPr>
          <w:rFonts w:eastAsia="Arial" w:cs="Arial" w:ascii="Arial" w:hAnsi="Arial"/>
          <w:b/>
          <w:bCs/>
          <w:color w:val="0D7C8A"/>
          <w:sz w:val="26"/>
          <w:szCs w:val="26"/>
        </w:rPr>
        <w:t>5.5 Communicating Adaptive Learning to Learners</w:t>
      </w:r>
    </w:p>
    <w:p>
      <w:pPr>
        <w:pStyle w:val="Normal"/>
        <w:spacing w:before="80" w:after="120"/>
        <w:rPr/>
      </w:pPr>
      <w:r>
        <w:rPr>
          <w:rFonts w:eastAsia="Arial" w:cs="Arial"/>
          <w:color w:val="333333"/>
          <w:sz w:val="22"/>
          <w:szCs w:val="22"/>
        </w:rPr>
        <w:t>One of the most consistently underestimated aspects of adaptive learning implementation is the learner experience of the system itself. Learners who don't understand why they're seeing what they're seeing can find adaptive systems frustrating, patronising, or arbitrary.</w:t>
      </w:r>
    </w:p>
    <w:p>
      <w:pPr>
        <w:pStyle w:val="Normal"/>
        <w:spacing w:before="80" w:after="0"/>
        <w:rPr/>
      </w:pPr>
      <w:r>
        <w:rPr/>
      </w:r>
    </w:p>
    <w:p>
      <w:pPr>
        <w:pStyle w:val="Normal"/>
        <w:spacing w:before="80" w:after="120"/>
        <w:rPr/>
      </w:pPr>
      <w:r>
        <w:rPr>
          <w:rFonts w:eastAsia="Arial" w:cs="Arial"/>
          <w:color w:val="333333"/>
          <w:sz w:val="22"/>
          <w:szCs w:val="22"/>
        </w:rPr>
        <w:t>Best practices for learner communication:</w:t>
      </w:r>
    </w:p>
    <w:p>
      <w:pPr>
        <w:pStyle w:val="ListParagraph"/>
        <w:numPr>
          <w:ilvl w:val="0"/>
          <w:numId w:val="1"/>
        </w:numPr>
        <w:spacing w:before="60" w:after="60"/>
        <w:rPr/>
      </w:pPr>
      <w:r>
        <w:rPr>
          <w:rFonts w:eastAsia="Arial" w:cs="Arial"/>
          <w:color w:val="333333"/>
          <w:sz w:val="22"/>
          <w:szCs w:val="22"/>
        </w:rPr>
        <w:t>Explain the system upfront: tell learners that the programme will adjust to their individual knowledge level and why that benefits them</w:t>
      </w:r>
    </w:p>
    <w:p>
      <w:pPr>
        <w:pStyle w:val="ListParagraph"/>
        <w:numPr>
          <w:ilvl w:val="0"/>
          <w:numId w:val="1"/>
        </w:numPr>
        <w:spacing w:before="60" w:after="60"/>
        <w:rPr/>
      </w:pPr>
      <w:r>
        <w:rPr>
          <w:rFonts w:eastAsia="Arial" w:cs="Arial"/>
          <w:color w:val="333333"/>
          <w:sz w:val="22"/>
          <w:szCs w:val="22"/>
        </w:rPr>
        <w:t>Make the learner model partially visible: show learners what the system thinks they know and don't know, and allow them to flag disagreements</w:t>
      </w:r>
    </w:p>
    <w:p>
      <w:pPr>
        <w:pStyle w:val="ListParagraph"/>
        <w:numPr>
          <w:ilvl w:val="0"/>
          <w:numId w:val="1"/>
        </w:numPr>
        <w:spacing w:before="60" w:after="60"/>
        <w:rPr/>
      </w:pPr>
      <w:r>
        <w:rPr>
          <w:rFonts w:eastAsia="Arial" w:cs="Arial"/>
          <w:color w:val="333333"/>
          <w:sz w:val="22"/>
          <w:szCs w:val="22"/>
        </w:rPr>
        <w:t>Avoid framing lower-level content as remedial or easier: frame it as targeted, relevant, and efficient</w:t>
      </w:r>
    </w:p>
    <w:p>
      <w:pPr>
        <w:pStyle w:val="ListParagraph"/>
        <w:numPr>
          <w:ilvl w:val="0"/>
          <w:numId w:val="1"/>
        </w:numPr>
        <w:spacing w:before="60" w:after="60"/>
        <w:rPr/>
      </w:pPr>
      <w:r>
        <w:rPr>
          <w:rFonts w:eastAsia="Arial" w:cs="Arial"/>
          <w:color w:val="333333"/>
          <w:sz w:val="22"/>
          <w:szCs w:val="22"/>
        </w:rPr>
        <w:t>Give learners some control: a fully opaque adaptive system can feel disempowering; allowing learners to flag content as too easy or too hard, or to revisit content they've been routed away from, increases perceived agency</w:t>
      </w:r>
    </w:p>
    <w:p>
      <w:pPr>
        <w:pStyle w:val="ListParagraph"/>
        <w:numPr>
          <w:ilvl w:val="0"/>
          <w:numId w:val="1"/>
        </w:numPr>
        <w:spacing w:before="60" w:after="60"/>
        <w:rPr/>
      </w:pPr>
      <w:r>
        <w:rPr>
          <w:rFonts w:eastAsia="Arial" w:cs="Arial"/>
          <w:color w:val="333333"/>
          <w:sz w:val="22"/>
          <w:szCs w:val="22"/>
        </w:rPr>
        <w:t>Communicate progress in terms of mastery, not completion: an adaptive programme should show learners how their knowledge is developing, not just how much of the programme they've consumed</w:t>
      </w:r>
    </w:p>
    <w:p>
      <w:pPr>
        <w:pStyle w:val="Normal"/>
        <w:pBdr>
          <w:bottom w:val="single" w:sz="4" w:space="1" w:color="0D7C8A"/>
        </w:pBdr>
        <w:spacing w:before="200" w:after="200"/>
        <w:rPr/>
      </w:pPr>
      <w:r>
        <w:rPr/>
      </w:r>
    </w:p>
    <w:p>
      <w:pPr>
        <w:pStyle w:val="Normal"/>
        <w:rPr/>
      </w:pPr>
      <w:r>
        <w:rPr/>
      </w:r>
      <w:r>
        <w:br w:type="page"/>
      </w:r>
    </w:p>
    <w:p>
      <w:pPr>
        <w:pStyle w:val="Heading1"/>
        <w:spacing w:before="0" w:after="160"/>
        <w:rPr/>
      </w:pPr>
      <w:r>
        <w:rPr>
          <w:rFonts w:eastAsia="Arial" w:cs="Arial" w:ascii="Arial" w:hAnsi="Arial"/>
          <w:b/>
          <w:bCs/>
          <w:color w:val="1B3A5C"/>
          <w:sz w:val="36"/>
          <w:szCs w:val="36"/>
        </w:rPr>
        <w:t>6. Where Adaptive Learning Is Heading</w:t>
      </w:r>
    </w:p>
    <w:p>
      <w:pPr>
        <w:pStyle w:val="Normal"/>
        <w:spacing w:before="80" w:after="120"/>
        <w:rPr/>
      </w:pPr>
      <w:r>
        <w:rPr>
          <w:rFonts w:eastAsia="Arial" w:cs="Arial"/>
          <w:color w:val="333333"/>
          <w:sz w:val="22"/>
          <w:szCs w:val="22"/>
        </w:rPr>
        <w:t>Adaptive learning is one of the areas of learning technology where the trajectory of development is clearest. Several trends are visible and accelerating. Understanding them helps L&amp;D professionals make better near-term decisions and prepare for what's coming.</w:t>
      </w:r>
    </w:p>
    <w:p>
      <w:pPr>
        <w:pStyle w:val="Normal"/>
        <w:spacing w:before="100" w:after="0"/>
        <w:rPr/>
      </w:pPr>
      <w:r>
        <w:rPr/>
      </w:r>
    </w:p>
    <w:p>
      <w:pPr>
        <w:pStyle w:val="Heading2"/>
        <w:spacing w:before="320" w:after="120"/>
        <w:rPr/>
      </w:pPr>
      <w:r>
        <w:rPr>
          <w:rFonts w:eastAsia="Arial" w:cs="Arial" w:ascii="Arial" w:hAnsi="Arial"/>
          <w:b/>
          <w:bCs/>
          <w:color w:val="0D7C8A"/>
          <w:sz w:val="26"/>
          <w:szCs w:val="26"/>
        </w:rPr>
        <w:t>6.1 From Adaptive Courses to Adaptive Learning Ecosystems</w:t>
      </w:r>
    </w:p>
    <w:p>
      <w:pPr>
        <w:pStyle w:val="Normal"/>
        <w:spacing w:before="80" w:after="120"/>
        <w:rPr/>
      </w:pPr>
      <w:r>
        <w:rPr>
          <w:rFonts w:eastAsia="Arial" w:cs="Arial"/>
          <w:color w:val="333333"/>
          <w:sz w:val="22"/>
          <w:szCs w:val="22"/>
        </w:rPr>
        <w:t>Current adaptive learning is largely course-centric: a specific learning programme adapts its content and sequencing to individual learners. The direction of travel is toward adaptive learning ecosystems: systems that adapt not just within a course but across an entire learning portfolio, connecting formal courses, performance support, social learning, and on-the-job practice into a single adaptive experience.</w:t>
      </w:r>
    </w:p>
    <w:p>
      <w:pPr>
        <w:pStyle w:val="Normal"/>
        <w:spacing w:before="80" w:after="0"/>
        <w:rPr/>
      </w:pPr>
      <w:r>
        <w:rPr/>
      </w:r>
    </w:p>
    <w:p>
      <w:pPr>
        <w:pStyle w:val="Normal"/>
        <w:spacing w:before="80" w:after="120"/>
        <w:rPr/>
      </w:pPr>
      <w:r>
        <w:rPr>
          <w:rFonts w:eastAsia="Arial" w:cs="Arial"/>
          <w:color w:val="333333"/>
          <w:sz w:val="22"/>
          <w:szCs w:val="22"/>
        </w:rPr>
        <w:t>This requires a learner model that persists across learning contexts, a content model that spans multiple formats and sources, and data infrastructure that captures learning signals from multiple touchpoints. The technology for this exists in pieces; the integration challenge is significant. Organisations with mature data infrastructure and a coherent learning ecosystem are beginning to build toward this. For most, it remains a medium-term goal rather than a current capability.</w:t>
      </w:r>
    </w:p>
    <w:p>
      <w:pPr>
        <w:pStyle w:val="Normal"/>
        <w:spacing w:before="100" w:after="0"/>
        <w:rPr/>
      </w:pPr>
      <w:r>
        <w:rPr/>
      </w:r>
    </w:p>
    <w:p>
      <w:pPr>
        <w:pStyle w:val="Heading2"/>
        <w:spacing w:before="320" w:after="120"/>
        <w:rPr/>
      </w:pPr>
      <w:r>
        <w:rPr>
          <w:rFonts w:eastAsia="Arial" w:cs="Arial" w:ascii="Arial" w:hAnsi="Arial"/>
          <w:b/>
          <w:bCs/>
          <w:color w:val="0D7C8A"/>
          <w:sz w:val="26"/>
          <w:szCs w:val="26"/>
        </w:rPr>
        <w:t>6.2 Skills-Based Adaptive Pathways</w:t>
      </w:r>
    </w:p>
    <w:p>
      <w:pPr>
        <w:pStyle w:val="Normal"/>
        <w:spacing w:before="80" w:after="120"/>
        <w:rPr/>
      </w:pPr>
      <w:r>
        <w:rPr>
          <w:rFonts w:eastAsia="Arial" w:cs="Arial"/>
          <w:color w:val="333333"/>
          <w:sz w:val="22"/>
          <w:szCs w:val="22"/>
        </w:rPr>
        <w:t>The shift toward skills-based workforce management is creating demand for adaptive learning that connects directly to a skills graph: a learner's demonstrated competency in specific, granular skills updates the adaptive system's model of what they need to learn next, and the learning recommendations connect to specific skill gaps rather than course catalogues.</w:t>
      </w:r>
    </w:p>
    <w:p>
      <w:pPr>
        <w:pStyle w:val="Normal"/>
        <w:spacing w:before="80" w:after="0"/>
        <w:rPr/>
      </w:pPr>
      <w:r>
        <w:rPr/>
      </w:r>
    </w:p>
    <w:p>
      <w:pPr>
        <w:pStyle w:val="Normal"/>
        <w:spacing w:before="80" w:after="120"/>
        <w:rPr/>
      </w:pPr>
      <w:r>
        <w:rPr>
          <w:rFonts w:eastAsia="Arial" w:cs="Arial"/>
          <w:color w:val="333333"/>
          <w:sz w:val="22"/>
          <w:szCs w:val="22"/>
        </w:rPr>
        <w:t>This changes the unit of adaptation from 'content item' to 'skill': the question the adaptive system answers is not 'what content should this learner see next?' but 'what skill should this learner develop next, and what content best develops it given what we know about this individual?'</w:t>
      </w:r>
    </w:p>
    <w:p>
      <w:pPr>
        <w:pStyle w:val="Normal"/>
        <w:spacing w:before="80" w:after="0"/>
        <w:rPr/>
      </w:pPr>
      <w:r>
        <w:rPr/>
      </w:r>
    </w:p>
    <w:p>
      <w:pPr>
        <w:pStyle w:val="Normal"/>
        <w:spacing w:before="80" w:after="120"/>
        <w:rPr/>
      </w:pPr>
      <w:r>
        <w:rPr>
          <w:rFonts w:eastAsia="Arial" w:cs="Arial"/>
          <w:color w:val="333333"/>
          <w:sz w:val="22"/>
          <w:szCs w:val="22"/>
        </w:rPr>
        <w:t>Early versions of this are visible in LXP platforms with integrated skills engines (Degreed, EdCast) and in HR platforms that connect performance data to learning recommendations. The full vision, a seamlessly integrated skills and learning graph that adapts in real time based on both learning performance and work performance, is still emerging.</w:t>
      </w:r>
    </w:p>
    <w:p>
      <w:pPr>
        <w:pStyle w:val="Normal"/>
        <w:spacing w:before="100" w:after="0"/>
        <w:rPr/>
      </w:pPr>
      <w:r>
        <w:rPr/>
      </w:r>
    </w:p>
    <w:p>
      <w:pPr>
        <w:pStyle w:val="Heading2"/>
        <w:spacing w:before="320" w:after="120"/>
        <w:rPr/>
      </w:pPr>
      <w:r>
        <w:rPr>
          <w:rFonts w:eastAsia="Arial" w:cs="Arial" w:ascii="Arial" w:hAnsi="Arial"/>
          <w:b/>
          <w:bCs/>
          <w:color w:val="0D7C8A"/>
          <w:sz w:val="26"/>
          <w:szCs w:val="26"/>
        </w:rPr>
        <w:t>6.3 Generative Adaptive Content at Scale</w:t>
      </w:r>
    </w:p>
    <w:p>
      <w:pPr>
        <w:pStyle w:val="Normal"/>
        <w:spacing w:before="80" w:after="120"/>
        <w:rPr/>
      </w:pPr>
      <w:r>
        <w:rPr>
          <w:rFonts w:eastAsia="Arial" w:cs="Arial"/>
          <w:color w:val="333333"/>
          <w:sz w:val="22"/>
          <w:szCs w:val="22"/>
        </w:rPr>
        <w:t>The convergence of AI content generation and adaptive learning represents the most significant medium-term shift in the field. Rather than selecting from a fixed library of pre-built content items, an adaptive system that can generate new explanations, examples, practice questions, and scenarios in real time has effectively unlimited content breadth.</w:t>
      </w:r>
    </w:p>
    <w:p>
      <w:pPr>
        <w:pStyle w:val="Normal"/>
        <w:spacing w:before="80" w:after="0"/>
        <w:rPr/>
      </w:pPr>
      <w:r>
        <w:rPr/>
      </w:r>
    </w:p>
    <w:p>
      <w:pPr>
        <w:pStyle w:val="Normal"/>
        <w:spacing w:before="80" w:after="120"/>
        <w:rPr/>
      </w:pPr>
      <w:r>
        <w:rPr>
          <w:rFonts w:eastAsia="Arial" w:cs="Arial"/>
          <w:color w:val="333333"/>
          <w:sz w:val="22"/>
          <w:szCs w:val="22"/>
        </w:rPr>
        <w:t>This addresses the primary cost barrier to adaptive learning: the content development effort required to build a rich enough library to support meaningful adaptation. If AI can generate contextually appropriate content on demand, the adaptive system can provide every learner with genuinely personalised explanations that draw on their specific professional context, cultural background, or learning history.</w:t>
      </w:r>
    </w:p>
    <w:p>
      <w:pPr>
        <w:pStyle w:val="Normal"/>
        <w:spacing w:before="80" w:after="0"/>
        <w:rPr/>
      </w:pPr>
      <w:r>
        <w:rPr/>
      </w:r>
    </w:p>
    <w:p>
      <w:pPr>
        <w:pStyle w:val="Normal"/>
        <w:spacing w:before="80" w:after="120"/>
        <w:rPr/>
      </w:pPr>
      <w:r>
        <w:rPr>
          <w:rFonts w:eastAsia="Arial" w:cs="Arial"/>
          <w:color w:val="333333"/>
          <w:sz w:val="22"/>
          <w:szCs w:val="22"/>
        </w:rPr>
        <w:t>The challenges to solve before this is reliably deployable at scale: accuracy guarantees for generated content, consistency of quality across a diverse range of queries, pedagogical coherence of AI-generated sequences, and the governance frameworks required to maintain oversight of content that no human has explicitly reviewed before a learner sees it.</w:t>
      </w:r>
    </w:p>
    <w:p>
      <w:pPr>
        <w:pStyle w:val="Normal"/>
        <w:spacing w:before="80" w:after="0"/>
        <w:rPr/>
      </w:pPr>
      <w:r>
        <w:rPr/>
      </w:r>
    </w:p>
    <w:tbl>
      <w:tblPr>
        <w:tblW w:w="9360" w:type="dxa"/>
        <w:jc w:val="start"/>
        <w:tblInd w:w="0" w:type="dxa"/>
        <w:tblLayout w:type="fixed"/>
        <w:tblCellMar>
          <w:top w:w="120" w:type="dxa"/>
          <w:start w:w="200" w:type="dxa"/>
          <w:bottom w:w="120" w:type="dxa"/>
          <w:end w:w="200" w:type="dxa"/>
        </w:tblCellMar>
      </w:tblPr>
      <w:tblGrid>
        <w:gridCol w:w="9360"/>
      </w:tblGrid>
      <w:tr>
        <w:trPr/>
        <w:tc>
          <w:tcPr>
            <w:tcW w:w="9360" w:type="dxa"/>
            <w:tcBorders>
              <w:top w:val="single" w:sz="6" w:space="0" w:color="0D7C8A"/>
              <w:start w:val="single" w:sz="18" w:space="0" w:color="0D7C8A"/>
              <w:bottom w:val="single" w:sz="6" w:space="0" w:color="0D7C8A"/>
            </w:tcBorders>
            <w:shd w:fill="E6F4F5" w:val="clear"/>
          </w:tcPr>
          <w:p>
            <w:pPr>
              <w:pStyle w:val="Normal"/>
              <w:rPr/>
            </w:pPr>
            <w:r>
              <w:rPr>
                <w:rFonts w:eastAsia="Arial" w:cs="Arial"/>
                <w:i/>
                <w:iCs/>
                <w:color w:val="1B3A5C"/>
                <w:sz w:val="21"/>
                <w:szCs w:val="21"/>
              </w:rPr>
              <w:t>Generative adaptive content is not a question of whether, but when and how carefully. The organisations that do it well will invest as much in the governance and quality assurance framework as in the technology itself.</w:t>
            </w:r>
          </w:p>
        </w:tc>
      </w:tr>
    </w:tbl>
    <w:p>
      <w:pPr>
        <w:pStyle w:val="Normal"/>
        <w:spacing w:before="100" w:after="0"/>
        <w:rPr/>
      </w:pPr>
      <w:r>
        <w:rPr/>
      </w:r>
    </w:p>
    <w:p>
      <w:pPr>
        <w:pStyle w:val="Heading2"/>
        <w:spacing w:before="320" w:after="120"/>
        <w:rPr/>
      </w:pPr>
      <w:r>
        <w:rPr>
          <w:rFonts w:eastAsia="Arial" w:cs="Arial" w:ascii="Arial" w:hAnsi="Arial"/>
          <w:b/>
          <w:bCs/>
          <w:color w:val="0D7C8A"/>
          <w:sz w:val="26"/>
          <w:szCs w:val="26"/>
        </w:rPr>
        <w:t>6.4 Adaptive Learning and the AI Tutor Convergence</w:t>
      </w:r>
    </w:p>
    <w:p>
      <w:pPr>
        <w:pStyle w:val="Normal"/>
        <w:spacing w:before="80" w:after="120"/>
        <w:rPr/>
      </w:pPr>
      <w:r>
        <w:rPr>
          <w:rFonts w:eastAsia="Arial" w:cs="Arial"/>
          <w:color w:val="333333"/>
          <w:sz w:val="22"/>
          <w:szCs w:val="22"/>
        </w:rPr>
        <w:t>The distinction between adaptive learning systems and AI tutors is already blurring and will continue to do so. The logical end state is a learning system that combines the longitudinal personalisation of an adaptive engine (tracking what a learner knows over time and optimising their learning path) with the conversational responsiveness of an AI tutor (engaging with the learner in dialogue about what they understand and don't understand, and adjusting its explanations in real time).</w:t>
      </w:r>
    </w:p>
    <w:p>
      <w:pPr>
        <w:pStyle w:val="Normal"/>
        <w:spacing w:before="80" w:after="0"/>
        <w:rPr/>
      </w:pPr>
      <w:r>
        <w:rPr/>
      </w:r>
    </w:p>
    <w:p>
      <w:pPr>
        <w:pStyle w:val="Normal"/>
        <w:spacing w:before="80" w:after="120"/>
        <w:rPr/>
      </w:pPr>
      <w:r>
        <w:rPr>
          <w:rFonts w:eastAsia="Arial" w:cs="Arial"/>
          <w:color w:val="333333"/>
          <w:sz w:val="22"/>
          <w:szCs w:val="22"/>
        </w:rPr>
        <w:t>This would represent a qualitatively different kind of learning technology: not a course that adapts its sequence, but a learning partner that maintains a persistent model of a specific learner's knowledge and engages with them repeatedly over time to develop it. The technical components for this exist; the design and pedagogical frameworks for implementing it responsibly are still being developed.</w:t>
      </w:r>
    </w:p>
    <w:p>
      <w:pPr>
        <w:pStyle w:val="Normal"/>
        <w:spacing w:before="100" w:after="0"/>
        <w:rPr/>
      </w:pPr>
      <w:r>
        <w:rPr/>
      </w:r>
    </w:p>
    <w:p>
      <w:pPr>
        <w:pStyle w:val="Heading2"/>
        <w:spacing w:before="320" w:after="120"/>
        <w:rPr/>
      </w:pPr>
      <w:r>
        <w:rPr>
          <w:rFonts w:eastAsia="Arial" w:cs="Arial" w:ascii="Arial" w:hAnsi="Arial"/>
          <w:b/>
          <w:bCs/>
          <w:color w:val="0D7C8A"/>
          <w:sz w:val="26"/>
          <w:szCs w:val="26"/>
        </w:rPr>
        <w:t>6.5 Ethical Dimensions of AI-Driven Adaptation</w:t>
      </w:r>
    </w:p>
    <w:p>
      <w:pPr>
        <w:pStyle w:val="Normal"/>
        <w:spacing w:before="80" w:after="120"/>
        <w:rPr/>
      </w:pPr>
      <w:r>
        <w:rPr>
          <w:rFonts w:eastAsia="Arial" w:cs="Arial"/>
          <w:color w:val="333333"/>
          <w:sz w:val="22"/>
          <w:szCs w:val="22"/>
        </w:rPr>
        <w:t>As adaptive learning systems become more sophisticated and more consequential, the ethical questions they raise become harder to avoid. L&amp;D professionals who are building or deploying these systems need to be clear-sighted about them.</w:t>
      </w:r>
    </w:p>
    <w:p>
      <w:pPr>
        <w:pStyle w:val="Normal"/>
        <w:spacing w:before="80" w:after="0"/>
        <w:rPr/>
      </w:pPr>
      <w:r>
        <w:rPr/>
      </w:r>
    </w:p>
    <w:p>
      <w:pPr>
        <w:pStyle w:val="Heading3"/>
        <w:spacing w:before="240" w:after="100"/>
        <w:rPr/>
      </w:pPr>
      <w:r>
        <w:rPr>
          <w:rFonts w:eastAsia="Arial" w:cs="Arial" w:ascii="Arial" w:hAnsi="Arial"/>
          <w:b/>
          <w:bCs/>
          <w:color w:val="1B3A5C"/>
          <w:sz w:val="22"/>
          <w:szCs w:val="22"/>
        </w:rPr>
        <w:t>Algorithmic bias</w:t>
      </w:r>
    </w:p>
    <w:p>
      <w:pPr>
        <w:pStyle w:val="Normal"/>
        <w:spacing w:before="80" w:after="120"/>
        <w:rPr/>
      </w:pPr>
      <w:r>
        <w:rPr>
          <w:rFonts w:eastAsia="Arial" w:cs="Arial"/>
          <w:color w:val="333333"/>
          <w:sz w:val="22"/>
          <w:szCs w:val="22"/>
        </w:rPr>
        <w:t>Adaptive systems trained on historical learner data will reflect the patterns in that data. If certain learner groups have historically had less access to learning or have performed differently due to systemic factors, an adaptive system trained on that data may systematically provide those groups with different, potentially inferior, learning experiences. Auditing adaptive systems for bias is not optional; it's an ongoing responsibility.</w:t>
      </w:r>
    </w:p>
    <w:p>
      <w:pPr>
        <w:pStyle w:val="Normal"/>
        <w:spacing w:before="80" w:after="0"/>
        <w:rPr/>
      </w:pPr>
      <w:r>
        <w:rPr/>
      </w:r>
    </w:p>
    <w:p>
      <w:pPr>
        <w:pStyle w:val="Heading3"/>
        <w:spacing w:before="240" w:after="100"/>
        <w:rPr/>
      </w:pPr>
      <w:r>
        <w:rPr>
          <w:rFonts w:eastAsia="Arial" w:cs="Arial" w:ascii="Arial" w:hAnsi="Arial"/>
          <w:b/>
          <w:bCs/>
          <w:color w:val="1B3A5C"/>
          <w:sz w:val="22"/>
          <w:szCs w:val="22"/>
        </w:rPr>
        <w:t>Transparency and explainability</w:t>
      </w:r>
    </w:p>
    <w:p>
      <w:pPr>
        <w:pStyle w:val="Normal"/>
        <w:spacing w:before="80" w:after="120"/>
        <w:rPr/>
      </w:pPr>
      <w:r>
        <w:rPr>
          <w:rFonts w:eastAsia="Arial" w:cs="Arial"/>
          <w:color w:val="333333"/>
          <w:sz w:val="22"/>
          <w:szCs w:val="22"/>
        </w:rPr>
        <w:t>Learners have a reasonable interest in understanding why an adaptive system is presenting them with specific content. Systems that are completely opaque, where the learner has no visibility into why they are seeing what they're seeing, raise fairness concerns and undermine trust. Designing for appropriate transparency, making the learner model visible and contestable, is both ethical practice and good design.</w:t>
      </w:r>
    </w:p>
    <w:p>
      <w:pPr>
        <w:pStyle w:val="Normal"/>
        <w:spacing w:before="80" w:after="0"/>
        <w:rPr/>
      </w:pPr>
      <w:r>
        <w:rPr/>
      </w:r>
    </w:p>
    <w:p>
      <w:pPr>
        <w:pStyle w:val="Heading3"/>
        <w:spacing w:before="240" w:after="100"/>
        <w:rPr/>
      </w:pPr>
      <w:r>
        <w:rPr>
          <w:rFonts w:eastAsia="Arial" w:cs="Arial" w:ascii="Arial" w:hAnsi="Arial"/>
          <w:b/>
          <w:bCs/>
          <w:color w:val="1B3A5C"/>
          <w:sz w:val="22"/>
          <w:szCs w:val="22"/>
        </w:rPr>
        <w:t>Data privacy and consent</w:t>
      </w:r>
    </w:p>
    <w:p>
      <w:pPr>
        <w:pStyle w:val="Normal"/>
        <w:spacing w:before="80" w:after="120"/>
        <w:rPr/>
      </w:pPr>
      <w:r>
        <w:rPr>
          <w:rFonts w:eastAsia="Arial" w:cs="Arial"/>
          <w:color w:val="333333"/>
          <w:sz w:val="22"/>
          <w:szCs w:val="22"/>
        </w:rPr>
        <w:t>Adaptive learning systems collect detailed data about learner behaviour, knowledge state, and performance over time. This data is valuable and sensitive. Clear data governance, explicit consent, defined retention periods, and protection against repurposing for performance management rather than learning support are essential requirements, not optional add-ons.</w:t>
      </w:r>
    </w:p>
    <w:p>
      <w:pPr>
        <w:pStyle w:val="Normal"/>
        <w:spacing w:before="80" w:after="0"/>
        <w:rPr/>
      </w:pPr>
      <w:r>
        <w:rPr/>
      </w:r>
    </w:p>
    <w:p>
      <w:pPr>
        <w:pStyle w:val="Heading3"/>
        <w:spacing w:before="240" w:after="100"/>
        <w:rPr/>
      </w:pPr>
      <w:r>
        <w:rPr>
          <w:rFonts w:eastAsia="Arial" w:cs="Arial" w:ascii="Arial" w:hAnsi="Arial"/>
          <w:b/>
          <w:bCs/>
          <w:color w:val="1B3A5C"/>
          <w:sz w:val="22"/>
          <w:szCs w:val="22"/>
        </w:rPr>
        <w:t>The risk of narrowing</w:t>
      </w:r>
    </w:p>
    <w:p>
      <w:pPr>
        <w:pStyle w:val="Normal"/>
        <w:spacing w:before="80" w:after="120"/>
        <w:rPr/>
      </w:pPr>
      <w:r>
        <w:rPr>
          <w:rFonts w:eastAsia="Arial" w:cs="Arial"/>
          <w:color w:val="333333"/>
          <w:sz w:val="22"/>
          <w:szCs w:val="22"/>
        </w:rPr>
        <w:t>A well-functioning adaptive system keeps learners in their current zone of development. This is pedagogically sound but raises a question: does an adaptive system that routes learners based on demonstrated capability risk reinforcing existing trajectories rather than enabling unexpected development? Designing systems that can stretch learners beyond their demonstrated pattern, and that create opportunities for breakthrough learning rather than only optimising for efficient progress, is an important design consideration.</w:t>
      </w:r>
    </w:p>
    <w:p>
      <w:pPr>
        <w:pStyle w:val="Normal"/>
        <w:spacing w:before="80" w:after="0"/>
        <w:rPr/>
      </w:pPr>
      <w:r>
        <w:rPr/>
      </w:r>
    </w:p>
    <w:tbl>
      <w:tblPr>
        <w:tblW w:w="9360" w:type="dxa"/>
        <w:jc w:val="start"/>
        <w:tblInd w:w="0" w:type="dxa"/>
        <w:tblLayout w:type="fixed"/>
        <w:tblCellMar>
          <w:top w:w="80" w:type="dxa"/>
          <w:start w:w="140" w:type="dxa"/>
          <w:bottom w:w="80" w:type="dxa"/>
          <w:end w:w="140" w:type="dxa"/>
        </w:tblCellMar>
      </w:tblPr>
      <w:tblGrid>
        <w:gridCol w:w="3499"/>
        <w:gridCol w:w="5861"/>
      </w:tblGrid>
      <w:tr>
        <w:trPr/>
        <w:tc>
          <w:tcPr>
            <w:tcW w:w="3499"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Ethical Issue</w:t>
            </w:r>
          </w:p>
        </w:tc>
        <w:tc>
          <w:tcPr>
            <w:tcW w:w="5861"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Design Response</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Algorithmic bias</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Audit system recommendations across learner demographic groups. Investigate and explain any systematic differences. Retrain or adjust models where bias is detected.</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Transparency</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Make the learner model visible to learners. Explain adaptation decisions in plain language. Allow learners to contest or override the system's assessment of their knowledge state.</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Data privacy</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Define what data is collected, for how long, and for what purposes. Separate learning support data from performance management data. Obtain informed consent.</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Narrowing risk</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Design adaptive systems that include stretch challenges and unexpected content alongside optimised practice. Monitor for learners who appear stuck in a plateau and build in human review triggers.</w:t>
            </w:r>
          </w:p>
        </w:tc>
      </w:tr>
    </w:tbl>
    <w:p>
      <w:pPr>
        <w:pStyle w:val="Normal"/>
        <w:pBdr>
          <w:bottom w:val="single" w:sz="4" w:space="1" w:color="0D7C8A"/>
        </w:pBdr>
        <w:spacing w:before="200" w:after="200"/>
        <w:rPr/>
      </w:pPr>
      <w:r>
        <w:rPr/>
      </w:r>
    </w:p>
    <w:p>
      <w:pPr>
        <w:pStyle w:val="Normal"/>
        <w:rPr/>
      </w:pPr>
      <w:r>
        <w:rPr/>
      </w:r>
      <w:r>
        <w:br w:type="page"/>
      </w:r>
    </w:p>
    <w:p>
      <w:pPr>
        <w:pStyle w:val="Heading1"/>
        <w:spacing w:before="0" w:after="160"/>
        <w:rPr/>
      </w:pPr>
      <w:r>
        <w:rPr>
          <w:rFonts w:eastAsia="Arial" w:cs="Arial" w:ascii="Arial" w:hAnsi="Arial"/>
          <w:b/>
          <w:bCs/>
          <w:color w:val="1B3A5C"/>
          <w:sz w:val="36"/>
          <w:szCs w:val="36"/>
        </w:rPr>
        <w:t>Conclusion</w:t>
      </w:r>
    </w:p>
    <w:p>
      <w:pPr>
        <w:pStyle w:val="Normal"/>
        <w:spacing w:before="80" w:after="120"/>
        <w:rPr/>
      </w:pPr>
      <w:r>
        <w:rPr>
          <w:rFonts w:eastAsia="Arial" w:cs="Arial"/>
          <w:color w:val="333333"/>
          <w:sz w:val="22"/>
          <w:szCs w:val="22"/>
        </w:rPr>
        <w:t>Adaptive learning represents one of the most evidence-grounded and genuinely impactful directions in learning technology. The core premise, that learning experiences should respond to the individual rather than requiring the individual to fit the experience, is supported by decades of cognitive science research and increasingly by robust evidence from production deployments at scale.</w:t>
      </w:r>
    </w:p>
    <w:p>
      <w:pPr>
        <w:pStyle w:val="Normal"/>
        <w:spacing w:before="80" w:after="0"/>
        <w:rPr/>
      </w:pPr>
      <w:r>
        <w:rPr/>
      </w:r>
    </w:p>
    <w:p>
      <w:pPr>
        <w:pStyle w:val="Normal"/>
        <w:spacing w:before="80" w:after="120"/>
        <w:rPr/>
      </w:pPr>
      <w:r>
        <w:rPr>
          <w:rFonts w:eastAsia="Arial" w:cs="Arial"/>
          <w:color w:val="333333"/>
          <w:sz w:val="22"/>
          <w:szCs w:val="22"/>
        </w:rPr>
        <w:t>AI has made that premise practically achievable for a much wider range of organisations and learning contexts than was possible five years ago. Richer learner models, dynamic content generation, sophisticated adaptive engines, and AI tutors that engage learners in genuine dialogue about what they understand have collectively moved adaptive learning from a niche speciality to an accessible strategic option.</w:t>
      </w:r>
    </w:p>
    <w:p>
      <w:pPr>
        <w:pStyle w:val="Normal"/>
        <w:spacing w:before="80" w:after="0"/>
        <w:rPr/>
      </w:pPr>
      <w:r>
        <w:rPr/>
      </w:r>
    </w:p>
    <w:p>
      <w:pPr>
        <w:pStyle w:val="Normal"/>
        <w:spacing w:before="80" w:after="120"/>
        <w:rPr/>
      </w:pPr>
      <w:r>
        <w:rPr>
          <w:rFonts w:eastAsia="Arial" w:cs="Arial"/>
          <w:color w:val="333333"/>
          <w:sz w:val="22"/>
          <w:szCs w:val="22"/>
        </w:rPr>
        <w:t>The investment required is still significant: content structuring, data infrastructure, design capability, and the organisational patience to implement and evaluate properly rather than deploy and forget. The returns, when the investment is made well, are equally significant: more efficient learning, more durable retention, more precise skill development, and better visibility into what is and isn't working.</w:t>
      </w:r>
    </w:p>
    <w:p>
      <w:pPr>
        <w:pStyle w:val="Normal"/>
        <w:spacing w:before="80" w:after="0"/>
        <w:rPr/>
      </w:pPr>
      <w:r>
        <w:rPr/>
      </w:r>
    </w:p>
    <w:p>
      <w:pPr>
        <w:pStyle w:val="Normal"/>
        <w:spacing w:before="80" w:after="120"/>
        <w:rPr/>
      </w:pPr>
      <w:r>
        <w:rPr>
          <w:rFonts w:eastAsia="Arial" w:cs="Arial"/>
          <w:color w:val="333333"/>
          <w:sz w:val="22"/>
          <w:szCs w:val="22"/>
        </w:rPr>
        <w:t>The organisations that will get the most from adaptive learning over the next five years are those that start building the foundations now: structured content libraries, xAPI data infrastructure, skills taxonomies, and the instructional design capability to work with adaptive systems rather than just deploying them. These foundations are valuable regardless of which specific adaptive technology turns out to be the long-term winner, because they are what any adaptive system needs to function well.</w:t>
      </w:r>
    </w:p>
    <w:p>
      <w:pPr>
        <w:pStyle w:val="Normal"/>
        <w:spacing w:before="120" w:after="0"/>
        <w:rPr/>
      </w:pPr>
      <w:r>
        <w:rPr/>
      </w:r>
    </w:p>
    <w:tbl>
      <w:tblPr>
        <w:tblW w:w="9360" w:type="dxa"/>
        <w:jc w:val="start"/>
        <w:tblInd w:w="0" w:type="dxa"/>
        <w:tblLayout w:type="fixed"/>
        <w:tblCellMar>
          <w:top w:w="120" w:type="dxa"/>
          <w:start w:w="200" w:type="dxa"/>
          <w:bottom w:w="120" w:type="dxa"/>
          <w:end w:w="200" w:type="dxa"/>
        </w:tblCellMar>
      </w:tblPr>
      <w:tblGrid>
        <w:gridCol w:w="9360"/>
      </w:tblGrid>
      <w:tr>
        <w:trPr/>
        <w:tc>
          <w:tcPr>
            <w:tcW w:w="9360" w:type="dxa"/>
            <w:tcBorders>
              <w:top w:val="single" w:sz="6" w:space="0" w:color="0D7C8A"/>
              <w:start w:val="single" w:sz="18" w:space="0" w:color="0D7C8A"/>
              <w:bottom w:val="single" w:sz="6" w:space="0" w:color="0D7C8A"/>
            </w:tcBorders>
            <w:shd w:fill="E6F4F5" w:val="clear"/>
          </w:tcPr>
          <w:p>
            <w:pPr>
              <w:pStyle w:val="Normal"/>
              <w:rPr/>
            </w:pPr>
            <w:r>
              <w:rPr>
                <w:rFonts w:eastAsia="Arial" w:cs="Arial"/>
                <w:i/>
                <w:iCs/>
                <w:color w:val="1B3A5C"/>
                <w:sz w:val="21"/>
                <w:szCs w:val="21"/>
              </w:rPr>
              <w:t>Every learner is different. Adaptive learning is simply the systematic, technology-enabled commitment to acting on that fact rather than designing for a mythical average learner who doesn't actually exist.</w:t>
            </w:r>
          </w:p>
        </w:tc>
      </w:tr>
    </w:tbl>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440" w:right="1440" w:gutter="0" w:header="708"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Liberation Sans">
    <w:altName w:val="Arial"/>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4" w:color="0D7C8A"/>
      </w:pBdr>
      <w:spacing w:before="100" w:after="0"/>
      <w:rPr/>
    </w:pPr>
    <w:r>
      <w:rPr>
        <w:rFonts w:eastAsia="Arial" w:cs="Arial"/>
        <w:color w:val="888888"/>
        <w:sz w:val="18"/>
        <w:szCs w:val="18"/>
      </w:rPr>
      <w:t>2026 Edition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4" w:color="0D7C8A"/>
      </w:pBdr>
      <w:spacing w:before="100" w:after="0"/>
      <w:rPr/>
    </w:pPr>
    <w:r>
      <w:rPr>
        <w:rFonts w:eastAsia="Arial" w:cs="Arial"/>
        <w:color w:val="888888"/>
        <w:sz w:val="18"/>
        <w:szCs w:val="18"/>
      </w:rPr>
      <w:t>2026 Edition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4" w:color="0D7C8A"/>
      </w:pBdr>
      <w:spacing w:before="0" w:after="120"/>
      <w:rPr/>
    </w:pPr>
    <w:r>
      <w:rPr>
        <w:rFonts w:eastAsia="Arial" w:cs="Arial"/>
        <w:color w:val="888888"/>
        <w:sz w:val="18"/>
        <w:szCs w:val="18"/>
      </w:rPr>
      <w:t>AI and Adaptive Learning: 2026 and Beyond</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4" w:color="0D7C8A"/>
      </w:pBdr>
      <w:spacing w:before="0" w:after="120"/>
      <w:rPr/>
    </w:pPr>
    <w:r>
      <w:rPr>
        <w:rFonts w:eastAsia="Arial" w:cs="Arial"/>
        <w:color w:val="888888"/>
        <w:sz w:val="18"/>
        <w:szCs w:val="18"/>
      </w:rPr>
      <w:t>AI and Adaptive Learning: 2026 and Beyond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NZ" w:eastAsia="zh-CN" w:bidi="hi-IN"/>
      </w:rPr>
    </w:rPrDefault>
    <w:pPrDefault>
      <w:pPr>
        <w:suppressAutoHyphens w:val="true"/>
      </w:pPr>
    </w:pPrDefault>
  </w:docDefaults>
  <w:style w:type="paragraph" w:styleId="Normal">
    <w:name w:val="Normal"/>
    <w:qFormat/>
    <w:pPr>
      <w:widowControl/>
      <w:bidi w:val="0"/>
      <w:spacing w:before="0" w:after="0"/>
      <w:jc w:val="start"/>
    </w:pPr>
    <w:rPr>
      <w:rFonts w:ascii="Arial" w:hAnsi="Arial" w:eastAsia="Arial" w:cs="Arial"/>
      <w:color w:val="auto"/>
      <w:kern w:val="0"/>
      <w:sz w:val="22"/>
      <w:szCs w:val="22"/>
      <w:lang w:val="en-NZ" w:eastAsia="zh-CN" w:bidi="hi-IN"/>
    </w:rPr>
  </w:style>
  <w:style w:type="paragraph" w:styleId="Heading1">
    <w:name w:val="heading 1"/>
    <w:basedOn w:val="Heading"/>
    <w:qFormat/>
    <w:pPr>
      <w:spacing w:before="400" w:after="160"/>
      <w:outlineLvl w:val="0"/>
    </w:pPr>
    <w:rPr>
      <w:rFonts w:ascii="Arial" w:hAnsi="Arial" w:eastAsia="Arial" w:cs="Arial"/>
      <w:b/>
      <w:bCs/>
      <w:color w:val="1B3A5C"/>
      <w:sz w:val="36"/>
      <w:szCs w:val="36"/>
    </w:rPr>
  </w:style>
  <w:style w:type="paragraph" w:styleId="Heading2">
    <w:name w:val="heading 2"/>
    <w:basedOn w:val="Heading"/>
    <w:qFormat/>
    <w:pPr>
      <w:spacing w:before="320" w:after="120"/>
      <w:outlineLvl w:val="1"/>
    </w:pPr>
    <w:rPr>
      <w:rFonts w:ascii="Arial" w:hAnsi="Arial" w:eastAsia="Arial" w:cs="Arial"/>
      <w:b/>
      <w:bCs/>
      <w:color w:val="0D7C8A"/>
      <w:sz w:val="26"/>
      <w:szCs w:val="26"/>
    </w:rPr>
  </w:style>
  <w:style w:type="paragraph" w:styleId="Heading3">
    <w:name w:val="heading 3"/>
    <w:basedOn w:val="Heading"/>
    <w:qFormat/>
    <w:pPr>
      <w:spacing w:before="240" w:after="100"/>
      <w:outlineLvl w:val="2"/>
    </w:pPr>
    <w:rPr>
      <w:rFonts w:ascii="Arial" w:hAnsi="Arial" w:eastAsia="Arial" w:cs="Arial"/>
      <w:b/>
      <w:bCs/>
      <w:color w:val="1B3A5C"/>
      <w:sz w:val="22"/>
      <w:szCs w:val="22"/>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styleId="EndnoteTextChar">
    <w:name w:val="Endnote Text Char"/>
    <w:link w:val="End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start"/>
    </w:pPr>
    <w:rPr>
      <w:rFonts w:ascii="Arial" w:hAnsi="Arial" w:eastAsia="Arial" w:cs="Arial"/>
      <w:b/>
      <w:bCs/>
      <w:color w:val="auto"/>
      <w:kern w:val="0"/>
      <w:sz w:val="22"/>
      <w:szCs w:val="22"/>
      <w:lang w:val="en-NZ" w:eastAsia="zh-CN" w:bidi="hi-IN"/>
    </w:rPr>
  </w:style>
  <w:style w:type="paragraph" w:styleId="ListParagraph">
    <w:name w:val="List Paragraph"/>
    <w:qFormat/>
    <w:pPr>
      <w:widowControl/>
      <w:bidi w:val="0"/>
      <w:spacing w:before="0" w:after="0"/>
      <w:jc w:val="start"/>
    </w:pPr>
    <w:rPr>
      <w:rFonts w:ascii="Arial" w:hAnsi="Arial" w:eastAsia="Arial" w:cs="Arial"/>
      <w:color w:val="auto"/>
      <w:kern w:val="0"/>
      <w:sz w:val="22"/>
      <w:szCs w:val="22"/>
      <w:lang w:val="en-NZ"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LibreOffice/26.2.1.2$Windows_X86_64 LibreOffice_project/620$Build-2</Application>
  <AppVersion>15.0000</AppVersion>
  <Pages>20</Pages>
  <Words>5903</Words>
  <Characters>35436</Characters>
  <CharactersWithSpaces>41065</CharactersWithSpaces>
  <Paragraphs>246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2026-04-13T00:19:32Z</dcterms:created>
  <dc:creator>Un-named</dc:creator>
  <dc:description/>
  <dc:language>en-NZ</dc:language>
  <cp:lastModifiedBy/>
  <dcterms:modified xsi:type="dcterms:W3CDTF">2026-04-13T10:23:11Z</dcterms:modified>
  <cp:revision>2</cp:revision>
  <dc:subject/>
  <dc:title/>
</cp:coreProperties>
</file>